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创艺简标宋" w:hAnsi="宋体" w:eastAsia="创艺简标宋"/>
          <w:sz w:val="44"/>
          <w:szCs w:val="44"/>
        </w:rPr>
      </w:pPr>
    </w:p>
    <w:p>
      <w:pPr>
        <w:spacing w:line="560" w:lineRule="exact"/>
        <w:jc w:val="center"/>
        <w:rPr>
          <w:rFonts w:hint="eastAsia" w:ascii="仿宋_GB2312" w:eastAsia="仿宋_GB2312"/>
          <w:bCs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eastAsia="仿宋_GB2312"/>
          <w:bCs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eastAsia="仿宋_GB2312"/>
          <w:bCs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eastAsia="仿宋_GB2312"/>
          <w:bCs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bCs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bCs/>
          <w:sz w:val="32"/>
          <w:szCs w:val="32"/>
        </w:rPr>
      </w:pPr>
      <w:bookmarkStart w:id="1" w:name="_GoBack"/>
      <w:bookmarkEnd w:id="1"/>
    </w:p>
    <w:p>
      <w:pPr>
        <w:spacing w:line="560" w:lineRule="exact"/>
        <w:jc w:val="center"/>
        <w:rPr>
          <w:rFonts w:hint="eastAsia" w:ascii="创艺简标宋" w:hAnsi="Swis721 BT" w:eastAsia="创艺简标宋"/>
          <w:sz w:val="44"/>
        </w:rPr>
      </w:pPr>
      <w:r>
        <w:rPr>
          <w:rFonts w:hint="eastAsia" w:ascii="仿宋_GB2312" w:eastAsia="仿宋_GB2312"/>
          <w:sz w:val="32"/>
        </w:rPr>
        <w:t>鄂康</w:t>
      </w:r>
      <w:r>
        <w:rPr>
          <w:rFonts w:hint="eastAsia" w:ascii="仿宋_GB2312" w:eastAsia="仿宋_GB2312"/>
          <w:sz w:val="32"/>
          <w:lang w:eastAsia="zh-CN"/>
        </w:rPr>
        <w:t>环评</w:t>
      </w:r>
      <w:r>
        <w:rPr>
          <w:rFonts w:hint="eastAsia" w:ascii="仿宋_GB2312" w:eastAsia="仿宋_GB2312"/>
          <w:sz w:val="32"/>
        </w:rPr>
        <w:t>字〔20</w:t>
      </w:r>
      <w:r>
        <w:rPr>
          <w:rFonts w:hint="eastAsia" w:ascii="仿宋_GB2312" w:eastAsia="仿宋_GB2312"/>
          <w:sz w:val="32"/>
          <w:lang w:val="en-US" w:eastAsia="zh-CN"/>
        </w:rPr>
        <w:t>2</w:t>
      </w:r>
      <w:r>
        <w:rPr>
          <w:rFonts w:hint="default" w:ascii="仿宋_GB2312" w:eastAsia="仿宋_GB2312"/>
          <w:sz w:val="32"/>
          <w:lang w:val="en-US" w:eastAsia="zh-CN"/>
        </w:rPr>
        <w:t>6</w:t>
      </w:r>
      <w:r>
        <w:rPr>
          <w:rFonts w:hint="eastAsia" w:ascii="仿宋_GB2312" w:eastAsia="仿宋_GB2312"/>
          <w:sz w:val="32"/>
        </w:rPr>
        <w:t>〕</w:t>
      </w:r>
      <w:r>
        <w:rPr>
          <w:rFonts w:hint="default" w:ascii="仿宋_GB2312" w:eastAsia="仿宋_GB2312"/>
          <w:sz w:val="32"/>
          <w:lang w:val="en-US" w:eastAsia="zh-CN"/>
        </w:rPr>
        <w:t>1</w:t>
      </w:r>
      <w:r>
        <w:rPr>
          <w:rFonts w:hint="eastAsia" w:ascii="仿宋_GB2312" w:eastAsia="仿宋_GB2312"/>
          <w:sz w:val="32"/>
        </w:rPr>
        <w:t xml:space="preserve">号        </w:t>
      </w:r>
      <w:r>
        <w:rPr>
          <w:rFonts w:hint="eastAsia" w:ascii="仿宋_GB2312" w:eastAsia="仿宋_GB2312"/>
          <w:sz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鄂尔多斯市生态环境局康巴什区分局关于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rPr>
          <w:rFonts w:ascii="方正小标宋简体" w:hAnsi="方正小标宋简体" w:eastAsia="方正小标宋简体" w:cs="Times New Roman"/>
          <w:sz w:val="44"/>
        </w:rPr>
      </w:pPr>
      <w:r>
        <w:rPr>
          <w:rFonts w:hint="eastAsia" w:ascii="方正小标宋简体" w:hAnsi="方正小标宋简体" w:eastAsia="方正小标宋简体" w:cs="Times New Roman"/>
          <w:sz w:val="44"/>
        </w:rPr>
        <w:t>康巴什区第七中学新建项目（高中部）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rPr>
          <w:rFonts w:ascii="方正小标宋简体" w:hAnsi="方正小标宋简体" w:eastAsia="方正小标宋简体" w:cs="Times New Roman"/>
          <w:sz w:val="44"/>
        </w:rPr>
      </w:pPr>
      <w:r>
        <w:rPr>
          <w:rFonts w:hint="eastAsia" w:ascii="方正小标宋简体" w:hAnsi="方正小标宋简体" w:eastAsia="方正小标宋简体" w:cs="Times New Roman"/>
          <w:sz w:val="44"/>
        </w:rPr>
        <w:t>环境影响报告表的批复</w:t>
      </w:r>
    </w:p>
    <w:p>
      <w:pPr>
        <w:keepNext w:val="0"/>
        <w:keepLines w:val="0"/>
        <w:pageBreakBefore w:val="0"/>
        <w:tabs>
          <w:tab w:val="left" w:pos="0"/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pacing w:line="540" w:lineRule="exact"/>
        <w:rPr>
          <w:rFonts w:ascii="仿宋" w:hAnsi="仿宋" w:eastAsia="仿宋"/>
          <w:bCs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鄂尔多斯市康巴什区教育体育局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你单位报送的</w:t>
      </w:r>
      <w:r>
        <w:rPr>
          <w:rStyle w:val="19"/>
          <w:rFonts w:hint="eastAsia" w:ascii="仿宋_GB2312" w:hAnsi="仿宋_GB2312" w:eastAsia="仿宋_GB2312" w:cs="仿宋_GB2312"/>
          <w:sz w:val="32"/>
          <w:szCs w:val="32"/>
        </w:rPr>
        <w:t>由鄂尔多斯市环保投资有限公司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编制的康巴什区第七中学新建项目（高中部）环境影响报告表（以下简称报告表）已收悉，经审核，原则同意建设，现批复如下：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康巴什区北区团结路西，旭日路北G-06-20b地块拟建成一所完全中学，包括18个高中教学班，18个初中教学班，总用地面积102998平方米，其中初中部分总占地面积72111平方米，总建筑面积约为28245.66平方米；高中部分</w:t>
      </w:r>
      <w:bookmarkStart w:id="0" w:name="OLE_LINK10"/>
      <w:r>
        <w:rPr>
          <w:rFonts w:hint="eastAsia" w:ascii="仿宋_GB2312" w:hAnsi="仿宋_GB2312" w:eastAsia="仿宋_GB2312" w:cs="仿宋_GB2312"/>
          <w:sz w:val="32"/>
          <w:szCs w:val="32"/>
        </w:rPr>
        <w:t>总占地面积30887平方米，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总建筑面积约为23800平方米。康巴什区第七中学新建项目（高中部）主要建设内容为教学综合楼（包含实验室，其中初中部依托高中部实验室）、宿舍楼、食堂及附属配套设施等公辅工程。项目总投资11700万元，其中环保投资144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baseline"/>
        <w:rPr>
          <w:rStyle w:val="19"/>
          <w:rFonts w:ascii="仿宋_GB2312" w:hAnsi="仿宋_GB2312" w:eastAsia="仿宋_GB2312" w:cs="仿宋_GB2312"/>
          <w:sz w:val="32"/>
          <w:szCs w:val="32"/>
        </w:rPr>
      </w:pPr>
      <w:r>
        <w:rPr>
          <w:rStyle w:val="19"/>
          <w:rFonts w:hint="eastAsia" w:ascii="仿宋_GB2312" w:hAnsi="仿宋_GB2312" w:eastAsia="仿宋_GB2312" w:cs="仿宋_GB2312"/>
          <w:sz w:val="32"/>
          <w:szCs w:val="32"/>
        </w:rPr>
        <w:t>二、项目建设与运营期管理中应重点做好以下工作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1.施工场地设置临时沉淀池，施工废水经沉淀后全部回用，不外排。生活污水经化粪池处理后，由环卫部门吸污车定期拉运处理。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2.加强施工期环境保护工作，施工场地应适时洒水，避免在大风天施工，减少扬尘污染。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3.施工期噪声执行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"https://www.mee.gov.cn/ywgz/fgbz/bz/bzwb/wlhj/hjzspfbz/202512/W020251211372008803765.pdf"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建筑施工噪声排放标准（GB12523—2025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》，禁止</w:t>
      </w:r>
      <w:r>
        <w:rPr>
          <w:rFonts w:hint="eastAsia" w:ascii="仿宋_GB2312" w:hAnsi="仿宋_GB2312" w:eastAsia="仿宋_GB2312" w:cs="仿宋_GB2312"/>
          <w:sz w:val="32"/>
          <w:szCs w:val="32"/>
        </w:rPr>
        <w:t>夜间施工，避免施工噪声对居民生活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造成影响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4.施工中产生的弃土、弃渣等，须及时清运至指定地点，统一处理，外运过程中用苫布覆盖，严禁沿途遗洒；生活垃圾经分类收集后统一交环卫部门处理。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jc w:val="both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生活污水经化粪池收集后，排入市政污水管网；食堂废水经隔油池、化粪池收集后，排入市政污水管网；实验室废水经中和预处理后，排入化粪池收集，最终排入市政污水管网。本项目废水排放满足《污水排入城镇下水道水质标准》（GB/T31962-2015）表1中B级标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6.实验室废气经通风橱风机风量处理后通过排气筒引至楼顶排放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硫酸雾、氯化氢及非甲烷总烃满足《大气污染物综合排放标准》（GB16297-1996）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氨满足《恶臭污染物排放标准》（GB14554-93）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食堂产生的餐饮油烟须经油烟净化器净化后满足《饮食业油烟排放标准（试行）》（GB 18483-2001）。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7.医疗废物、废活性炭和实验室产生的废化学试剂及废药剂瓶等危险废物，须经分类后暂存于危废库，定期交由有资质的危险废物处理单位统一处理。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afterLines="0" w:line="540" w:lineRule="exact"/>
        <w:ind w:left="0" w:leftChars="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运营期噪声执行《声环境质量标准》（GB3096-2008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Style w:val="19"/>
          <w:rFonts w:hint="eastAsia" w:ascii="仿宋_GB2312" w:hAnsi="仿宋_GB2312" w:eastAsia="仿宋_GB2312" w:cs="仿宋_GB2312"/>
          <w:sz w:val="32"/>
          <w:szCs w:val="32"/>
        </w:rPr>
        <w:t>落实环境噪声污染防治措施，加强管理，确保噪声满足2类声环境功能区限值。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textAlignment w:val="baseline"/>
        <w:rPr>
          <w:rStyle w:val="19"/>
          <w:rFonts w:ascii="仿宋_GB2312" w:hAnsi="仿宋_GB2312" w:eastAsia="仿宋_GB2312" w:cs="仿宋_GB2312"/>
          <w:sz w:val="32"/>
          <w:szCs w:val="32"/>
        </w:rPr>
      </w:pPr>
      <w:r>
        <w:rPr>
          <w:rStyle w:val="19"/>
          <w:rFonts w:hint="eastAsia" w:ascii="仿宋_GB2312" w:hAnsi="仿宋_GB2312" w:eastAsia="仿宋_GB2312" w:cs="仿宋_GB2312"/>
          <w:sz w:val="32"/>
          <w:szCs w:val="32"/>
        </w:rPr>
        <w:t>三、</w:t>
      </w:r>
      <w:r>
        <w:rPr>
          <w:rStyle w:val="19"/>
          <w:rFonts w:hint="eastAsia" w:ascii="FangSong_GB2312" w:hAnsi="FangSong_GB2312" w:eastAsia="FangSong_GB2312" w:cs="FangSong_GB2312"/>
          <w:sz w:val="32"/>
          <w:szCs w:val="32"/>
        </w:rPr>
        <w:t>建设单位在征得文物主管部门同意后方可开工建设，在施工过程中如发现文物古迹等，应立即停止施工并上报文物行政主管部门，进行妥善处理。必须严格执行生态环境保护“三同时”制度，项目竣工后，必须按照规定程序进行竣工环境保护验收，经验收合格后，方可正式投入运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textAlignment w:val="baseline"/>
        <w:rPr>
          <w:rStyle w:val="19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9"/>
          <w:rFonts w:hint="eastAsia" w:ascii="仿宋_GB2312" w:hAnsi="仿宋_GB2312" w:eastAsia="仿宋_GB2312" w:cs="仿宋_GB2312"/>
          <w:sz w:val="32"/>
          <w:szCs w:val="32"/>
        </w:rPr>
        <w:t>四、该项目审批后的监管，由鄂尔多斯市生态环境综合行政执法支队康巴什区大队负责。严格按照生态环境保护相关法律法规进行监管。对于未按照环评及批复要求执行的，将依法追究法律责任。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textAlignment w:val="baseline"/>
        <w:rPr>
          <w:rStyle w:val="19"/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textAlignment w:val="baseline"/>
        <w:rPr>
          <w:rStyle w:val="19"/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right="840" w:rightChars="400"/>
        <w:jc w:val="right"/>
        <w:textAlignment w:val="baseline"/>
        <w:rPr>
          <w:rStyle w:val="19"/>
          <w:rFonts w:ascii="仿宋_GB2312" w:hAnsi="仿宋_GB2312" w:eastAsia="仿宋_GB2312" w:cs="仿宋_GB2312"/>
          <w:sz w:val="32"/>
          <w:szCs w:val="32"/>
        </w:rPr>
      </w:pPr>
      <w:r>
        <w:rPr>
          <w:rStyle w:val="19"/>
          <w:rFonts w:hint="eastAsia" w:ascii="仿宋_GB2312" w:hAnsi="仿宋_GB2312" w:eastAsia="仿宋_GB2312" w:cs="仿宋_GB2312"/>
          <w:sz w:val="32"/>
          <w:szCs w:val="32"/>
        </w:rPr>
        <w:t xml:space="preserve">鄂尔多斯市生态环境局康巴什区分局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4480" w:firstLineChars="1400"/>
        <w:rPr>
          <w:rFonts w:hint="eastAsia"/>
        </w:rPr>
      </w:pPr>
      <w:r>
        <w:rPr>
          <w:rStyle w:val="19"/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Style w:val="19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Style w:val="19"/>
          <w:rFonts w:hint="eastAsia" w:ascii="仿宋_GB2312" w:hAnsi="仿宋_GB2312" w:eastAsia="仿宋_GB2312" w:cs="仿宋_GB2312"/>
          <w:sz w:val="32"/>
          <w:szCs w:val="32"/>
        </w:rPr>
        <w:t>年1月</w:t>
      </w:r>
      <w:r>
        <w:rPr>
          <w:rStyle w:val="19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Style w:val="19"/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3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</w:p>
    <w:p>
      <w:pPr>
        <w:pStyle w:val="9"/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pStyle w:val="9"/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</w:p>
    <w:p>
      <w:pPr>
        <w:pStyle w:val="15"/>
        <w:ind w:left="0" w:leftChars="0" w:firstLine="0" w:firstLineChars="0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57150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2pt;height:0pt;width:450pt;z-index:251660288;mso-width-relative:page;mso-height-relative:page;" filled="f" stroked="t" coordsize="21600,21600" o:gfxdata="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FgAAAGRycy9QSwECFAAUAAAACACHTuJAltW/htMAAAAGAQAADwAAAAAAAAABACAAAAA4&#10;AAAAZHJzL2Rvd25yZXYueG1sUEsBAhQAFAAAAAgAh07iQFyopy75AQAA8gMAAA4AAAAAAAAAAQAg&#10;AAAAOAEAAGRycy9lMm9Eb2MueG1sUEsFBgAAAAAGAAYAWQEAAK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140" w:firstLineChars="50"/>
        <w:textAlignment w:val="auto"/>
        <w:outlineLvl w:val="9"/>
        <w:rPr>
          <w:color w:val="auto"/>
        </w:rPr>
      </w:pP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57150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2pt;height:0pt;width:450pt;z-index:251659264;mso-width-relative:page;mso-height-relative:page;" filled="f" stroked="t" coordsize="21600,21600" o:gfxdata="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JbVv4bTAAAABgEAAA8AAAAAAAAAAQAgAAAA&#10;OAAAAGRycy9kb3ducmV2LnhtbFBLAQIUABQAAAAIAIdO4kA8Hy9X+gEAAPIDAAAOAAAAAAAAAAEA&#10;IAAAADgBAABkcnMvZTJvRG9jLnhtbFBLBQYAAAAABgAGAFkBAACk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>鄂尔多斯市</w:t>
      </w:r>
      <w:r>
        <w:rPr>
          <w:rFonts w:hint="eastAsia" w:ascii="仿宋_GB2312" w:eastAsia="仿宋_GB2312"/>
          <w:sz w:val="28"/>
          <w:szCs w:val="28"/>
          <w:lang w:eastAsia="zh-CN"/>
        </w:rPr>
        <w:t>生态环境局康巴什区分局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办公室</w:t>
      </w:r>
      <w:r>
        <w:rPr>
          <w:rFonts w:hint="eastAsia" w:ascii="仿宋_GB2312" w:eastAsia="仿宋_GB2312"/>
          <w:sz w:val="28"/>
          <w:szCs w:val="28"/>
        </w:rPr>
        <w:t xml:space="preserve">   </w:t>
      </w:r>
      <w:r>
        <w:rPr>
          <w:rFonts w:hint="default" w:ascii="仿宋_GB2312" w:eastAsia="仿宋_GB2312"/>
          <w:sz w:val="28"/>
          <w:szCs w:val="28"/>
          <w:lang w:val="en-US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default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default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日印发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创艺简标宋">
    <w:altName w:val="方正小标宋简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wis721 BT">
    <w:altName w:val="FreeSans"/>
    <w:panose1 w:val="020B0504020202020204"/>
    <w:charset w:val="00"/>
    <w:family w:val="auto"/>
    <w:pitch w:val="default"/>
    <w:sig w:usb0="00000000" w:usb1="00000000" w:usb2="00000000" w:usb3="00000000" w:csb0="00000000" w:csb1="00000000"/>
  </w:font>
  <w:font w:name="FreeSans">
    <w:panose1 w:val="020B0504020202020204"/>
    <w:charset w:val="00"/>
    <w:family w:val="auto"/>
    <w:pitch w:val="default"/>
    <w:sig w:usb0="E4839EFF" w:usb1="4600FDFF" w:usb2="000030A0" w:usb3="00000584" w:csb0="600001BF" w:csb1="DFF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FangSong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Calibri" w:hAnsi="Calibri" w:eastAsia="宋体" w:cs="黑体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FgAAAGRycy9QSwECFAAUAAAACACHTuJAuXW5UtAAAAAFAQAADwAAAAAA&#10;AAABACAAAAA4AAAAZHJzL2Rvd25yZXYueG1sUEsBAhQAFAAAAAgAh07iQO2Lo9XMAQAAmAMAAA4A&#10;AAAAAAAAAQAgAAAANQ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NTZkOWI2ZGIwN2RjZjg0MjNhM2Q5MDExYmUzZDgifQ=="/>
  </w:docVars>
  <w:rsids>
    <w:rsidRoot w:val="00000000"/>
    <w:rsid w:val="005E727A"/>
    <w:rsid w:val="00FC4013"/>
    <w:rsid w:val="0350029E"/>
    <w:rsid w:val="06286220"/>
    <w:rsid w:val="068F2E77"/>
    <w:rsid w:val="06BC02D5"/>
    <w:rsid w:val="06D01F5A"/>
    <w:rsid w:val="0729411F"/>
    <w:rsid w:val="0A494C7F"/>
    <w:rsid w:val="0B310A28"/>
    <w:rsid w:val="0BBC6C70"/>
    <w:rsid w:val="0D264B32"/>
    <w:rsid w:val="101D790A"/>
    <w:rsid w:val="10403394"/>
    <w:rsid w:val="11075ED4"/>
    <w:rsid w:val="11C30CB9"/>
    <w:rsid w:val="121461B3"/>
    <w:rsid w:val="156F4D3E"/>
    <w:rsid w:val="16AB785B"/>
    <w:rsid w:val="1A3C37B1"/>
    <w:rsid w:val="1AFE12C1"/>
    <w:rsid w:val="1C816FFA"/>
    <w:rsid w:val="1C9837C2"/>
    <w:rsid w:val="1DF47DDE"/>
    <w:rsid w:val="20805978"/>
    <w:rsid w:val="22A414DE"/>
    <w:rsid w:val="24267006"/>
    <w:rsid w:val="25A134DE"/>
    <w:rsid w:val="25F46595"/>
    <w:rsid w:val="270C269B"/>
    <w:rsid w:val="271575B7"/>
    <w:rsid w:val="296C128F"/>
    <w:rsid w:val="2B0F6E27"/>
    <w:rsid w:val="2B243C3F"/>
    <w:rsid w:val="2B3862EB"/>
    <w:rsid w:val="2E74283B"/>
    <w:rsid w:val="2F1523C9"/>
    <w:rsid w:val="2F65765A"/>
    <w:rsid w:val="30E30AC9"/>
    <w:rsid w:val="30F7105C"/>
    <w:rsid w:val="34115D30"/>
    <w:rsid w:val="35B264DE"/>
    <w:rsid w:val="3695094F"/>
    <w:rsid w:val="36AC38FB"/>
    <w:rsid w:val="37763FB2"/>
    <w:rsid w:val="37782931"/>
    <w:rsid w:val="37B174B5"/>
    <w:rsid w:val="39CA04D2"/>
    <w:rsid w:val="3B2C1A34"/>
    <w:rsid w:val="3B437EB7"/>
    <w:rsid w:val="3CCD42E3"/>
    <w:rsid w:val="3DCB73CD"/>
    <w:rsid w:val="401B38F4"/>
    <w:rsid w:val="41E95CA1"/>
    <w:rsid w:val="42DF05C9"/>
    <w:rsid w:val="449C220C"/>
    <w:rsid w:val="44EE0274"/>
    <w:rsid w:val="4A47759A"/>
    <w:rsid w:val="4D7B7443"/>
    <w:rsid w:val="4DF25150"/>
    <w:rsid w:val="4F8A7CB2"/>
    <w:rsid w:val="50FF2565"/>
    <w:rsid w:val="54A079D7"/>
    <w:rsid w:val="54CF254E"/>
    <w:rsid w:val="5ACA388D"/>
    <w:rsid w:val="5B5B7A9D"/>
    <w:rsid w:val="5D2C31E7"/>
    <w:rsid w:val="60025ECE"/>
    <w:rsid w:val="601D377F"/>
    <w:rsid w:val="61961191"/>
    <w:rsid w:val="622F0AD0"/>
    <w:rsid w:val="62365A14"/>
    <w:rsid w:val="628C6154"/>
    <w:rsid w:val="62C15704"/>
    <w:rsid w:val="637569B7"/>
    <w:rsid w:val="63B3A766"/>
    <w:rsid w:val="652B3002"/>
    <w:rsid w:val="652C12F7"/>
    <w:rsid w:val="659C47BF"/>
    <w:rsid w:val="68133254"/>
    <w:rsid w:val="6B403D4E"/>
    <w:rsid w:val="6B5B34EC"/>
    <w:rsid w:val="6B804C2E"/>
    <w:rsid w:val="6CD55942"/>
    <w:rsid w:val="6E200422"/>
    <w:rsid w:val="6E8E6B7E"/>
    <w:rsid w:val="6EBD644F"/>
    <w:rsid w:val="6EE9019B"/>
    <w:rsid w:val="6F502086"/>
    <w:rsid w:val="6FC55E67"/>
    <w:rsid w:val="71505430"/>
    <w:rsid w:val="71E74DAD"/>
    <w:rsid w:val="721C3FC8"/>
    <w:rsid w:val="72654060"/>
    <w:rsid w:val="76125C20"/>
    <w:rsid w:val="76B81251"/>
    <w:rsid w:val="78C90E4C"/>
    <w:rsid w:val="78F85C68"/>
    <w:rsid w:val="7AAF6AD3"/>
    <w:rsid w:val="7B5E8DC8"/>
    <w:rsid w:val="7BFD121C"/>
    <w:rsid w:val="7C88077C"/>
    <w:rsid w:val="7D474565"/>
    <w:rsid w:val="7D49402B"/>
    <w:rsid w:val="7D9139D9"/>
    <w:rsid w:val="7F8D1DBA"/>
    <w:rsid w:val="7FD2775D"/>
    <w:rsid w:val="9BFE07EF"/>
    <w:rsid w:val="ABD5D967"/>
    <w:rsid w:val="B6FB179F"/>
    <w:rsid w:val="EABF4C20"/>
    <w:rsid w:val="EBFE98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tabs>
        <w:tab w:val="left" w:pos="0"/>
      </w:tabs>
      <w:spacing w:line="480" w:lineRule="exact"/>
      <w:ind w:firstLine="480" w:firstLineChars="200"/>
      <w:jc w:val="left"/>
    </w:pPr>
    <w:rPr>
      <w:color w:val="000000"/>
      <w:kern w:val="0"/>
      <w:sz w:val="24"/>
    </w:rPr>
  </w:style>
  <w:style w:type="paragraph" w:styleId="3">
    <w:name w:val="Body Text"/>
    <w:basedOn w:val="1"/>
    <w:qFormat/>
    <w:uiPriority w:val="0"/>
    <w:rPr>
      <w:sz w:val="32"/>
      <w:szCs w:val="20"/>
    </w:rPr>
  </w:style>
  <w:style w:type="paragraph" w:styleId="4">
    <w:name w:val="Body Text Indent 2"/>
    <w:basedOn w:val="1"/>
    <w:next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2"/>
    <w:basedOn w:val="1"/>
    <w:next w:val="1"/>
    <w:qFormat/>
    <w:uiPriority w:val="39"/>
    <w:pPr>
      <w:tabs>
        <w:tab w:val="right" w:leader="dot" w:pos="9120"/>
        <w:tab w:val="right" w:leader="dot" w:pos="9240"/>
      </w:tabs>
      <w:topLinePunct/>
      <w:spacing w:line="360" w:lineRule="auto"/>
      <w:ind w:left="240"/>
    </w:pPr>
    <w:rPr>
      <w:rFonts w:cs="Calibri"/>
      <w:smallCaps/>
      <w:sz w:val="20"/>
      <w:szCs w:val="20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1"/>
    <w:next w:val="1"/>
    <w:qFormat/>
    <w:uiPriority w:val="0"/>
    <w:pPr>
      <w:spacing w:after="120" w:afterLines="0"/>
      <w:ind w:left="420" w:leftChars="200" w:firstLine="420"/>
    </w:pPr>
    <w:rPr>
      <w:sz w:val="21"/>
    </w:rPr>
  </w:style>
  <w:style w:type="character" w:styleId="12">
    <w:name w:val="page number"/>
    <w:basedOn w:val="11"/>
    <w:qFormat/>
    <w:uiPriority w:val="0"/>
  </w:style>
  <w:style w:type="character" w:styleId="13">
    <w:name w:val="FollowedHyperlink"/>
    <w:basedOn w:val="11"/>
    <w:qFormat/>
    <w:uiPriority w:val="0"/>
    <w:rPr>
      <w:color w:val="303030"/>
      <w:u w:val="none"/>
    </w:rPr>
  </w:style>
  <w:style w:type="character" w:styleId="14">
    <w:name w:val="Hyperlink"/>
    <w:basedOn w:val="11"/>
    <w:qFormat/>
    <w:uiPriority w:val="0"/>
    <w:rPr>
      <w:color w:val="303030"/>
      <w:u w:val="none"/>
    </w:rPr>
  </w:style>
  <w:style w:type="paragraph" w:customStyle="1" w:styleId="15">
    <w:name w:val="[1]正文"/>
    <w:basedOn w:val="1"/>
    <w:qFormat/>
    <w:uiPriority w:val="99"/>
    <w:pPr>
      <w:autoSpaceDE w:val="0"/>
      <w:autoSpaceDN w:val="0"/>
      <w:ind w:firstLine="200" w:firstLineChars="200"/>
    </w:pPr>
    <w:rPr>
      <w:color w:val="000000"/>
      <w:kern w:val="0"/>
      <w:lang w:val="zh-CN"/>
    </w:rPr>
  </w:style>
  <w:style w:type="paragraph" w:customStyle="1" w:styleId="1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17">
    <w:name w:val="p0"/>
    <w:basedOn w:val="1"/>
    <w:qFormat/>
    <w:uiPriority w:val="0"/>
    <w:rPr>
      <w:kern w:val="0"/>
      <w:szCs w:val="21"/>
    </w:rPr>
  </w:style>
  <w:style w:type="character" w:customStyle="1" w:styleId="18">
    <w:name w:val="page number"/>
    <w:basedOn w:val="11"/>
    <w:qFormat/>
    <w:uiPriority w:val="0"/>
  </w:style>
  <w:style w:type="character" w:customStyle="1" w:styleId="19">
    <w:name w:val="NormalCharacter"/>
    <w:qFormat/>
    <w:uiPriority w:val="0"/>
  </w:style>
  <w:style w:type="paragraph" w:customStyle="1" w:styleId="20">
    <w:name w:val="BodyText1I2"/>
    <w:basedOn w:val="21"/>
    <w:next w:val="22"/>
    <w:qFormat/>
    <w:uiPriority w:val="0"/>
    <w:pPr>
      <w:spacing w:after="120"/>
      <w:ind w:left="420" w:leftChars="200" w:firstLine="420"/>
      <w:jc w:val="both"/>
      <w:textAlignment w:val="baseline"/>
    </w:pPr>
    <w:rPr>
      <w:kern w:val="2"/>
      <w:sz w:val="21"/>
      <w:szCs w:val="24"/>
      <w:lang w:val="en-US" w:eastAsia="zh-CN" w:bidi="ar-SA"/>
    </w:rPr>
  </w:style>
  <w:style w:type="paragraph" w:customStyle="1" w:styleId="21">
    <w:name w:val="BodyTextIndent"/>
    <w:basedOn w:val="1"/>
    <w:next w:val="1"/>
    <w:qFormat/>
    <w:uiPriority w:val="0"/>
    <w:pPr>
      <w:ind w:firstLine="522"/>
      <w:jc w:val="both"/>
      <w:textAlignment w:val="baseline"/>
    </w:pPr>
    <w:rPr>
      <w:kern w:val="2"/>
      <w:sz w:val="28"/>
      <w:szCs w:val="24"/>
      <w:lang w:val="en-US" w:eastAsia="zh-CN" w:bidi="ar-SA"/>
    </w:rPr>
  </w:style>
  <w:style w:type="paragraph" w:customStyle="1" w:styleId="22">
    <w:name w:val="BodyText1I"/>
    <w:basedOn w:val="23"/>
    <w:next w:val="1"/>
    <w:qFormat/>
    <w:uiPriority w:val="0"/>
    <w:pPr>
      <w:spacing w:after="120"/>
      <w:ind w:firstLine="420"/>
      <w:jc w:val="center"/>
      <w:textAlignment w:val="baseline"/>
    </w:pPr>
    <w:rPr>
      <w:rFonts w:eastAsia="宋体"/>
      <w:kern w:val="2"/>
      <w:sz w:val="21"/>
      <w:szCs w:val="24"/>
      <w:lang w:val="en-US" w:eastAsia="zh-CN" w:bidi="ar-SA"/>
    </w:rPr>
  </w:style>
  <w:style w:type="paragraph" w:customStyle="1" w:styleId="23">
    <w:name w:val="BodyText"/>
    <w:basedOn w:val="1"/>
    <w:qFormat/>
    <w:uiPriority w:val="0"/>
    <w:pPr>
      <w:jc w:val="center"/>
      <w:textAlignment w:val="baseline"/>
    </w:pPr>
    <w:rPr>
      <w:rFonts w:eastAsia="宋体"/>
      <w:kern w:val="2"/>
      <w:sz w:val="4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968</Words>
  <Characters>1038</Characters>
  <Lines>0</Lines>
  <Paragraphs>0</Paragraphs>
  <TotalTime>12</TotalTime>
  <ScaleCrop>false</ScaleCrop>
  <LinksUpToDate>false</LinksUpToDate>
  <CharactersWithSpaces>2407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2016-07-02T10:02:00Z</dcterms:created>
  <dc:creator>lenovo</dc:creator>
  <cp:lastModifiedBy>user</cp:lastModifiedBy>
  <cp:lastPrinted>2026-01-04T18:44:00Z</cp:lastPrinted>
  <dcterms:modified xsi:type="dcterms:W3CDTF">2026-01-05T11:02:19Z</dcterms:modified>
  <dc:title>lenovo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7FA1C01559C057615DD55969E25E8125_43</vt:lpwstr>
  </property>
</Properties>
</file>