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6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6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鄂康教体发〔2023〕32号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鄂尔多斯市康巴什区教育体育局关于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第八届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幼儿园青年教师基本功竞赛结果的通知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幼儿园、早教中心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为了进一步强化青年教师的基本技能，提高青年教师的业务水平，促进青年教师成长，根据《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康巴什区教育体育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局关于举办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第八届幼儿园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青年教师基本功竞赛活动的通知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精神，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康巴什教育体育局</w:t>
      </w:r>
      <w:r>
        <w:rPr>
          <w:rFonts w:hint="eastAsia" w:ascii="仿宋_GB2312" w:hAnsi="仿宋_GB2312" w:eastAsia="仿宋_GB2312" w:cs="仿宋_GB2312"/>
          <w:sz w:val="32"/>
          <w:szCs w:val="32"/>
        </w:rPr>
        <w:t>经过周密组织、认真评选，李慧等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名教师获202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康巴什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幼儿园</w:t>
      </w:r>
      <w:r>
        <w:rPr>
          <w:rFonts w:hint="eastAsia" w:ascii="仿宋_GB2312" w:hAnsi="仿宋_GB2312" w:eastAsia="仿宋_GB2312" w:cs="仿宋_GB2312"/>
          <w:sz w:val="32"/>
          <w:szCs w:val="32"/>
        </w:rPr>
        <w:t>青年教师基本功竞赛一等奖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希望获奖教师再接再厉，积极进取，开拓创新，为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康巴什区学前教育内涵发展、品质提升贡献更大的力量。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康巴什区第八届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幼儿园</w:t>
      </w:r>
      <w:r>
        <w:rPr>
          <w:rFonts w:hint="eastAsia" w:ascii="仿宋_GB2312" w:hAnsi="仿宋_GB2312" w:eastAsia="仿宋_GB2312" w:cs="仿宋_GB2312"/>
          <w:sz w:val="32"/>
          <w:szCs w:val="32"/>
        </w:rPr>
        <w:t>青年教师基本功竞赛一等奖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</w:rPr>
        <w:t>单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鄂尔多斯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康巴什区教育体育局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390" w:lineRule="auto"/>
        <w:rPr>
          <w:rFonts w:hint="eastAsia" w:ascii="仿宋" w:hAnsi="仿宋" w:eastAsia="仿宋" w:cs="仿宋"/>
          <w:b/>
          <w:color w:val="000000"/>
          <w:sz w:val="32"/>
        </w:rPr>
      </w:pPr>
    </w:p>
    <w:p>
      <w:pPr>
        <w:spacing w:line="390" w:lineRule="auto"/>
        <w:rPr>
          <w:rFonts w:hint="eastAsia" w:ascii="仿宋" w:hAnsi="仿宋" w:eastAsia="仿宋" w:cs="仿宋"/>
          <w:b/>
          <w:color w:val="000000"/>
          <w:sz w:val="32"/>
        </w:rPr>
      </w:pPr>
    </w:p>
    <w:p>
      <w:pPr>
        <w:pStyle w:val="10"/>
        <w:rPr>
          <w:rFonts w:hint="eastAsia" w:ascii="仿宋" w:hAnsi="仿宋" w:eastAsia="仿宋" w:cs="仿宋"/>
          <w:b/>
          <w:color w:val="000000"/>
          <w:sz w:val="32"/>
        </w:rPr>
      </w:pPr>
    </w:p>
    <w:p>
      <w:pPr>
        <w:pStyle w:val="10"/>
        <w:rPr>
          <w:rFonts w:hint="eastAsia" w:ascii="仿宋" w:hAnsi="仿宋" w:eastAsia="仿宋" w:cs="仿宋"/>
          <w:b/>
          <w:color w:val="000000"/>
          <w:sz w:val="32"/>
        </w:rPr>
      </w:pPr>
    </w:p>
    <w:p>
      <w:pPr>
        <w:pStyle w:val="10"/>
        <w:rPr>
          <w:rFonts w:hint="eastAsia" w:ascii="仿宋" w:hAnsi="仿宋" w:eastAsia="仿宋" w:cs="仿宋"/>
          <w:b/>
          <w:color w:val="000000"/>
          <w:sz w:val="32"/>
        </w:rPr>
      </w:pPr>
    </w:p>
    <w:p>
      <w:pPr>
        <w:pStyle w:val="10"/>
        <w:rPr>
          <w:rFonts w:hint="eastAsia" w:ascii="仿宋" w:hAnsi="仿宋" w:eastAsia="仿宋" w:cs="仿宋"/>
          <w:b/>
          <w:color w:val="000000"/>
          <w:sz w:val="32"/>
        </w:rPr>
      </w:pPr>
    </w:p>
    <w:p>
      <w:pPr>
        <w:pStyle w:val="10"/>
        <w:rPr>
          <w:rFonts w:hint="eastAsia" w:ascii="仿宋" w:hAnsi="仿宋" w:eastAsia="仿宋" w:cs="仿宋"/>
          <w:b/>
          <w:color w:val="000000"/>
          <w:sz w:val="32"/>
        </w:rPr>
      </w:pPr>
    </w:p>
    <w:p>
      <w:pPr>
        <w:pStyle w:val="10"/>
        <w:rPr>
          <w:rFonts w:hint="eastAsia" w:ascii="仿宋" w:hAnsi="仿宋" w:eastAsia="仿宋" w:cs="仿宋"/>
          <w:b/>
          <w:color w:val="000000"/>
          <w:sz w:val="32"/>
        </w:rPr>
      </w:pPr>
    </w:p>
    <w:p>
      <w:pPr>
        <w:pStyle w:val="10"/>
        <w:rPr>
          <w:rFonts w:hint="eastAsia" w:ascii="仿宋" w:hAnsi="仿宋" w:eastAsia="仿宋" w:cs="仿宋"/>
          <w:b/>
          <w:color w:val="000000"/>
          <w:sz w:val="32"/>
        </w:rPr>
      </w:pPr>
    </w:p>
    <w:p>
      <w:pPr>
        <w:pStyle w:val="10"/>
        <w:rPr>
          <w:rFonts w:hint="eastAsia" w:ascii="仿宋" w:hAnsi="仿宋" w:eastAsia="仿宋" w:cs="仿宋"/>
          <w:b/>
          <w:color w:val="000000"/>
          <w:sz w:val="32"/>
        </w:rPr>
      </w:pPr>
    </w:p>
    <w:p>
      <w:pPr>
        <w:pStyle w:val="10"/>
        <w:rPr>
          <w:rFonts w:hint="eastAsia" w:ascii="仿宋" w:hAnsi="仿宋" w:eastAsia="仿宋" w:cs="仿宋"/>
          <w:b/>
          <w:color w:val="000000"/>
          <w:sz w:val="32"/>
        </w:rPr>
      </w:pPr>
    </w:p>
    <w:p>
      <w:pPr>
        <w:pStyle w:val="10"/>
        <w:rPr>
          <w:rFonts w:hint="eastAsia" w:ascii="仿宋" w:hAnsi="仿宋" w:eastAsia="仿宋" w:cs="仿宋"/>
          <w:b/>
          <w:color w:val="000000"/>
          <w:sz w:val="32"/>
        </w:rPr>
      </w:pPr>
    </w:p>
    <w:p>
      <w:pPr>
        <w:spacing w:line="390" w:lineRule="auto"/>
        <w:rPr>
          <w:rFonts w:ascii="仿宋" w:hAnsi="仿宋" w:eastAsia="仿宋" w:cs="仿宋"/>
          <w:b/>
          <w:color w:val="000000"/>
          <w:sz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康巴什区第八届幼儿园青年教师基本功竞赛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一等奖名单</w:t>
      </w:r>
    </w:p>
    <w:p>
      <w:pPr>
        <w:pStyle w:val="10"/>
        <w:rPr>
          <w:rFonts w:hint="eastAsia"/>
          <w:lang w:val="en-US" w:eastAsia="zh-CN"/>
        </w:rPr>
      </w:pPr>
    </w:p>
    <w:tbl>
      <w:tblPr>
        <w:tblStyle w:val="7"/>
        <w:tblW w:w="864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5103"/>
        <w:gridCol w:w="20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学校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康巴什区第二幼儿园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康巴什区第十二幼儿园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乔美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康巴什区第七幼儿园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白瑞春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康巴什区第六幼儿园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武艺璇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康巴什区第二幼儿园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张诚佳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康巴什区第十幼儿园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郝婧如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康巴什区第十二幼儿园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云霈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康巴什区第六幼儿园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周萍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康巴什区第七幼儿园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刘丙春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康巴什区第七幼儿园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高星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康巴什区第六幼儿园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张双麒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康巴什区第一幼儿园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康巴什区第十二幼儿园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周一鸣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康巴什区第八幼儿园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李淑珍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康巴什区第三幼儿园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张彦芳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旭禾紫雍幼儿园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包晓辉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康巴什区第十一幼儿园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康硕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康巴什区第九幼儿园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苑丽娜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康巴什区第一幼儿园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王彩凤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康巴什区早期教育指导中心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郝美琴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康巴什区第三幼儿园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焦娇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康巴什区第八幼儿园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杨阳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康巴什区第三幼儿园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康巴什区第八幼儿园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黄雪曼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康巴什区第十幼儿园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王春燕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康巴什区第七幼儿园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康巴什区第六幼儿园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郝晨曦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康巴什区第十四幼儿园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张湘玥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康巴什区第五幼儿园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李凤霞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康巴什区早期教育指导中心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折雨潇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康巴什区第十四幼儿园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雷敏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康巴什区第一幼儿园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邱朋飞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康巴什区第十一幼儿园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张爱珍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康巴什区第十幼儿园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荆轶婷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康巴什区蒙古族幼儿园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伊拉图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康巴什区蒙古族幼儿园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贺志芳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康巴什区民族幼儿园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康巴什区第五幼儿园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郝桐瑶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康巴什区第二幼儿园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康巴什区第十一幼儿园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康巴什区蒙古族幼儿园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温都苏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康巴什区第九幼儿园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鄂昱天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康巴什区第九幼儿园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袁敏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康巴什区第十幼儿园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胡小青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康巴什区第五幼儿园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洪宇轩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康巴什区蒙古族幼儿园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查娜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康巴什区第二幼儿园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吕嘉楠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康巴什区第一幼儿园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媛媛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康巴什区民族幼儿园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乌吉木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康巴什区第十幼儿园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640" w:firstLineChars="200"/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刘倩</w:t>
            </w:r>
          </w:p>
        </w:tc>
      </w:tr>
    </w:tbl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　　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210" w:firstLineChars="100"/>
        <w:textAlignment w:val="bottom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/>
          <w:spacing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198755</wp:posOffset>
                </wp:positionV>
                <wp:extent cx="5591175" cy="0"/>
                <wp:effectExtent l="0" t="0" r="0" b="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11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0pt;margin-top:15.65pt;height:0pt;width:440.25pt;z-index:251661312;mso-width-relative:page;mso-height-relative:page;" filled="f" stroked="t" coordsize="21600,21600" o:gfxdata="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GYL7LdQAAAAGAQAADwAAAAAAAAABACAAAAAiAAAAZHJz&#10;L2Rvd25yZXYueG1sUEsBAhQAFAAAAAgAh07iQFdbNMIIAgAABgQAAA4AAAAAAAAAAQAgAAAAIwEA&#10;AGRycy9lMm9Eb2MueG1sUEsFBgAAAAAGAAYAWQEAAJ0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pacing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575310</wp:posOffset>
                </wp:positionV>
                <wp:extent cx="5584190" cy="0"/>
                <wp:effectExtent l="0" t="0" r="0" b="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419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0pt;margin-top:45.3pt;height:0pt;width:439.7pt;z-index:251660288;mso-width-relative:page;mso-height-relative:page;" filled="f" stroked="t" coordsize="21600,21600" o:gfxdata="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LYt3T1QAAAAYBAAAPAAAAAAAAAAEAIAAAACIAAABk&#10;cnMvZG93bnJldi54bWxQSwECFAAUAAAACACHTuJArGlIagkCAAAGBAAADgAAAAAAAAABACAAAAAk&#10;AQAAZHJzL2Uyb0RvYy54bWxQSwUGAAAAAAYABgBZAQAAn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spacing w:val="0"/>
          <w:sz w:val="28"/>
          <w:szCs w:val="28"/>
        </w:rPr>
        <w:t>鄂尔多斯市康巴什区</w:t>
      </w:r>
      <w:r>
        <w:rPr>
          <w:rFonts w:hint="eastAsia" w:ascii="仿宋_GB2312" w:eastAsia="仿宋_GB2312"/>
          <w:spacing w:val="0"/>
          <w:sz w:val="28"/>
          <w:szCs w:val="28"/>
          <w:lang w:val="en-US" w:eastAsia="zh-CN"/>
        </w:rPr>
        <w:t xml:space="preserve">教育体育局      </w:t>
      </w:r>
      <w:r>
        <w:rPr>
          <w:rFonts w:hint="eastAsia" w:ascii="仿宋_GB2312" w:eastAsia="仿宋_GB2312"/>
          <w:spacing w:val="0"/>
          <w:sz w:val="28"/>
          <w:szCs w:val="28"/>
        </w:rPr>
        <w:t xml:space="preserve"> </w:t>
      </w:r>
      <w:r>
        <w:rPr>
          <w:rFonts w:hint="eastAsia" w:ascii="仿宋_GB2312" w:eastAsia="仿宋_GB2312"/>
          <w:spacing w:val="0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pacing w:val="0"/>
          <w:sz w:val="28"/>
          <w:szCs w:val="28"/>
        </w:rPr>
        <w:t>20</w:t>
      </w:r>
      <w:r>
        <w:rPr>
          <w:rFonts w:hint="eastAsia" w:ascii="仿宋_GB2312" w:eastAsia="仿宋_GB2312"/>
          <w:spacing w:val="0"/>
          <w:sz w:val="28"/>
          <w:szCs w:val="28"/>
          <w:lang w:val="en-US" w:eastAsia="zh-CN"/>
        </w:rPr>
        <w:t>23</w:t>
      </w:r>
      <w:r>
        <w:rPr>
          <w:rFonts w:hint="eastAsia" w:ascii="仿宋_GB2312" w:eastAsia="仿宋_GB2312"/>
          <w:spacing w:val="0"/>
          <w:sz w:val="28"/>
          <w:szCs w:val="28"/>
        </w:rPr>
        <w:t>年</w:t>
      </w:r>
      <w:r>
        <w:rPr>
          <w:rFonts w:hint="eastAsia" w:ascii="仿宋_GB2312" w:eastAsia="仿宋_GB2312"/>
          <w:spacing w:val="0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pacing w:val="0"/>
          <w:sz w:val="28"/>
          <w:szCs w:val="28"/>
        </w:rPr>
        <w:t>月</w:t>
      </w:r>
      <w:r>
        <w:rPr>
          <w:rFonts w:hint="eastAsia" w:ascii="仿宋_GB2312" w:eastAsia="仿宋_GB2312"/>
          <w:spacing w:val="0"/>
          <w:sz w:val="28"/>
          <w:szCs w:val="28"/>
          <w:lang w:val="en-US" w:eastAsia="zh-CN"/>
        </w:rPr>
        <w:t>23</w:t>
      </w:r>
      <w:r>
        <w:rPr>
          <w:rFonts w:hint="eastAsia" w:ascii="仿宋_GB2312" w:eastAsia="仿宋_GB2312"/>
          <w:spacing w:val="0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170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E6BFC3-611F-49E6-9244-2B00F41B36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770C3CD-DD64-46DB-A643-494CD3D126F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E8E1476-9EAE-4E73-AE58-8A19F8178E3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1BAB606-BDB8-4709-BBD2-1F0B6504B7E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mN2U4ZWM5MjMzNWY4YTNlYTU1MGMyMGNmYmU1MDkifQ=="/>
  </w:docVars>
  <w:rsids>
    <w:rsidRoot w:val="10C23401"/>
    <w:rsid w:val="00816B46"/>
    <w:rsid w:val="10C23401"/>
    <w:rsid w:val="1C131164"/>
    <w:rsid w:val="2BF05CF3"/>
    <w:rsid w:val="3E371AE0"/>
    <w:rsid w:val="3EAF4305"/>
    <w:rsid w:val="3FDA7EE4"/>
    <w:rsid w:val="5B5B0F88"/>
    <w:rsid w:val="6DA46816"/>
    <w:rsid w:val="6F0532E4"/>
    <w:rsid w:val="7F12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752"/>
    </w:pPr>
    <w:rPr>
      <w:rFonts w:ascii="宋体" w:hAnsi="宋体" w:eastAsia="宋体" w:cs="宋体"/>
      <w:sz w:val="32"/>
      <w:szCs w:val="32"/>
      <w:lang w:val="zh-CN" w:bidi="zh-CN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eastAsia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unhideWhenUsed/>
    <w:qFormat/>
    <w:uiPriority w:val="99"/>
    <w:pPr>
      <w:spacing w:after="0" w:line="360" w:lineRule="auto"/>
      <w:ind w:left="0" w:leftChars="0" w:firstLine="200" w:firstLineChars="200"/>
    </w:pPr>
    <w:rPr>
      <w:rFonts w:ascii="Calibri" w:hAnsi="Calibri"/>
      <w:sz w:val="24"/>
      <w:szCs w:val="22"/>
    </w:rPr>
  </w:style>
  <w:style w:type="character" w:customStyle="1" w:styleId="9">
    <w:name w:val="font3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0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981</Words>
  <Characters>1038</Characters>
  <Lines>0</Lines>
  <Paragraphs>0</Paragraphs>
  <TotalTime>0</TotalTime>
  <ScaleCrop>false</ScaleCrop>
  <LinksUpToDate>false</LinksUpToDate>
  <CharactersWithSpaces>1073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2023-04-20T06:53:00Z</dcterms:created>
  <dc:creator>冬日暖阳</dc:creator>
  <cp:lastModifiedBy>孟建国</cp:lastModifiedBy>
  <cp:lastPrinted>2023-04-20T07:24:00Z</cp:lastPrinted>
  <dcterms:modified xsi:type="dcterms:W3CDTF">2023-10-16T01:46:00Z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23F944D051CB4134B41C361A23F9FD83_13</vt:lpwstr>
  </property>
</Properties>
</file>