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鄂康教体发〔2023〕7号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pStyle w:val="3"/>
        <w:keepNext/>
        <w:keepLines/>
        <w:pageBreakBefore w:val="0"/>
        <w:widowControl w:val="0"/>
        <w:kinsoku/>
        <w:wordWrap/>
        <w:overflowPunct/>
        <w:topLinePunct w:val="0"/>
        <w:autoSpaceDE/>
        <w:autoSpaceDN/>
        <w:bidi w:val="0"/>
        <w:adjustRightInd/>
        <w:snapToGrid/>
        <w:spacing w:before="0" w:beforeLines="0" w:after="0" w:afterLines="0" w:line="6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鄂尔多斯市康巴什区教育体育局关于表彰扎根教育优秀人才名师骨干教师的决定</w:t>
      </w:r>
    </w:p>
    <w:p>
      <w:pPr>
        <w:pageBreakBefore w:val="0"/>
        <w:kinsoku/>
        <w:wordWrap/>
        <w:overflowPunct/>
        <w:topLinePunct w:val="0"/>
        <w:autoSpaceDE/>
        <w:autoSpaceDN/>
        <w:bidi w:val="0"/>
        <w:adjustRightInd/>
        <w:snapToGrid/>
        <w:spacing w:line="560" w:lineRule="exact"/>
        <w:ind w:firstLine="883" w:firstLineChars="200"/>
        <w:rPr>
          <w:rStyle w:val="13"/>
          <w:rFonts w:hint="eastAsia" w:eastAsia="宋体"/>
          <w:lang w:val="en-US" w:eastAsia="zh-CN"/>
        </w:rPr>
      </w:pPr>
    </w:p>
    <w:p>
      <w:pPr>
        <w:pStyle w:val="14"/>
        <w:rPr>
          <w:rStyle w:val="13"/>
          <w:rFonts w:hint="eastAsia" w:ascii="仿宋_GB2312" w:hAnsi="仿宋_GB2312" w:eastAsia="仿宋_GB2312" w:cs="仿宋_GB2312"/>
          <w:b w:val="0"/>
          <w:bCs/>
          <w:sz w:val="32"/>
          <w:szCs w:val="32"/>
          <w:lang w:val="en-US" w:eastAsia="zh-CN" w:bidi="ar"/>
        </w:rPr>
      </w:pPr>
      <w:r>
        <w:rPr>
          <w:rStyle w:val="13"/>
          <w:rFonts w:hint="eastAsia" w:ascii="仿宋_GB2312" w:hAnsi="仿宋_GB2312" w:eastAsia="仿宋_GB2312" w:cs="仿宋_GB2312"/>
          <w:b w:val="0"/>
          <w:bCs/>
          <w:sz w:val="32"/>
          <w:szCs w:val="32"/>
          <w:lang w:val="en-US" w:eastAsia="zh-CN" w:bidi="ar"/>
        </w:rPr>
        <w:t>各中小学、幼儿园及二级单位：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center"/>
        <w:rPr>
          <w:rStyle w:val="13"/>
          <w:rFonts w:hint="eastAsia" w:ascii="仿宋_GB2312" w:hAnsi="仿宋_GB2312" w:eastAsia="仿宋_GB2312" w:cs="仿宋_GB2312"/>
          <w:b w:val="0"/>
          <w:bCs/>
          <w:sz w:val="32"/>
          <w:szCs w:val="32"/>
          <w:lang w:val="en-US" w:eastAsia="zh-CN"/>
        </w:rPr>
      </w:pPr>
      <w:r>
        <w:rPr>
          <w:rStyle w:val="13"/>
          <w:rFonts w:hint="eastAsia" w:ascii="仿宋_GB2312" w:hAnsi="仿宋_GB2312" w:eastAsia="仿宋_GB2312" w:cs="仿宋_GB2312"/>
          <w:b w:val="0"/>
          <w:bCs/>
          <w:sz w:val="32"/>
          <w:szCs w:val="32"/>
          <w:lang w:val="en-US" w:eastAsia="zh-CN"/>
        </w:rPr>
        <w:t>为调动康巴什区全体教师的积极性，充分发挥优秀教育人才的示范引领作用，鼓励广大教师见贤思齐，切实有效地加强教师队伍的培养与管理，建设一支具有现代教育理念和创新精神的高素质教师队伍，进一步</w:t>
      </w:r>
      <w:r>
        <w:rPr>
          <w:rFonts w:ascii="仿宋_GB2312" w:hAnsi="微软雅黑" w:eastAsia="仿宋_GB2312" w:cs="仿宋_GB2312"/>
          <w:i w:val="0"/>
          <w:iCs w:val="0"/>
          <w:caps w:val="0"/>
          <w:color w:val="00000A"/>
          <w:spacing w:val="0"/>
          <w:sz w:val="31"/>
          <w:szCs w:val="31"/>
          <w:shd w:val="clear" w:fill="FFFFFF"/>
        </w:rPr>
        <w:t>加快推进我</w:t>
      </w:r>
      <w:r>
        <w:rPr>
          <w:rFonts w:hint="eastAsia" w:ascii="仿宋_GB2312" w:hAnsi="微软雅黑" w:eastAsia="仿宋_GB2312" w:cs="仿宋_GB2312"/>
          <w:i w:val="0"/>
          <w:iCs w:val="0"/>
          <w:caps w:val="0"/>
          <w:color w:val="00000A"/>
          <w:spacing w:val="0"/>
          <w:sz w:val="31"/>
          <w:szCs w:val="31"/>
          <w:shd w:val="clear" w:fill="FFFFFF"/>
          <w:lang w:val="en-US" w:eastAsia="zh-CN"/>
        </w:rPr>
        <w:t>区</w:t>
      </w:r>
      <w:r>
        <w:rPr>
          <w:rFonts w:ascii="仿宋_GB2312" w:hAnsi="微软雅黑" w:eastAsia="仿宋_GB2312" w:cs="仿宋_GB2312"/>
          <w:i w:val="0"/>
          <w:iCs w:val="0"/>
          <w:caps w:val="0"/>
          <w:color w:val="00000A"/>
          <w:spacing w:val="0"/>
          <w:sz w:val="31"/>
          <w:szCs w:val="31"/>
          <w:shd w:val="clear" w:fill="FFFFFF"/>
        </w:rPr>
        <w:t>教育现代化，</w:t>
      </w:r>
      <w:r>
        <w:rPr>
          <w:rFonts w:hint="eastAsia" w:ascii="仿宋_GB2312" w:hAnsi="微软雅黑" w:eastAsia="仿宋_GB2312" w:cs="仿宋_GB2312"/>
          <w:i w:val="0"/>
          <w:iCs w:val="0"/>
          <w:caps w:val="0"/>
          <w:color w:val="00000A"/>
          <w:spacing w:val="0"/>
          <w:sz w:val="31"/>
          <w:szCs w:val="31"/>
          <w:shd w:val="clear" w:fill="FFFFFF"/>
          <w:lang w:eastAsia="zh-CN"/>
        </w:rPr>
        <w:t>助</w:t>
      </w:r>
      <w:r>
        <w:rPr>
          <w:rFonts w:hint="eastAsia" w:ascii="仿宋_GB2312" w:hAnsi="微软雅黑" w:eastAsia="仿宋_GB2312" w:cs="仿宋_GB2312"/>
          <w:i w:val="0"/>
          <w:iCs w:val="0"/>
          <w:caps w:val="0"/>
          <w:color w:val="00000A"/>
          <w:spacing w:val="0"/>
          <w:sz w:val="31"/>
          <w:szCs w:val="31"/>
          <w:shd w:val="clear" w:fill="FFFFFF"/>
          <w:lang w:val="en-US" w:eastAsia="zh-CN"/>
        </w:rPr>
        <w:t>力打造中国基础教育名城。</w:t>
      </w:r>
      <w:r>
        <w:rPr>
          <w:rStyle w:val="13"/>
          <w:rFonts w:hint="eastAsia" w:ascii="仿宋_GB2312" w:hAnsi="仿宋_GB2312" w:eastAsia="仿宋_GB2312" w:cs="仿宋_GB2312"/>
          <w:b w:val="0"/>
          <w:bCs/>
          <w:sz w:val="32"/>
          <w:szCs w:val="32"/>
          <w:lang w:val="en-US" w:eastAsia="zh-CN"/>
        </w:rPr>
        <w:t>在区委、政府正确领导和监督下，教体局为表彰先进，树立榜样，本着</w:t>
      </w:r>
      <w:r>
        <w:rPr>
          <w:rFonts w:hint="eastAsia" w:ascii="仿宋_GB2312" w:hAnsi="仿宋_GB2312" w:eastAsia="仿宋_GB2312" w:cs="仿宋_GB2312"/>
          <w:b w:val="0"/>
          <w:bCs w:val="0"/>
          <w:i w:val="0"/>
          <w:iCs w:val="0"/>
          <w:caps w:val="0"/>
          <w:color w:val="auto"/>
          <w:spacing w:val="0"/>
          <w:sz w:val="32"/>
          <w:szCs w:val="32"/>
          <w:shd w:val="clear" w:fill="FFFFFF"/>
          <w:lang w:eastAsia="zh-CN"/>
        </w:rPr>
        <w:t>“公平、公正、宁缺毋滥”的原则，采取本人申报、学校考核推荐、教体局评选的方式</w:t>
      </w:r>
      <w:r>
        <w:rPr>
          <w:rFonts w:hint="eastAsia" w:ascii="仿宋_GB2312" w:hAnsi="仿宋_GB2312" w:eastAsia="仿宋_GB2312" w:cs="仿宋_GB2312"/>
          <w:b w:val="0"/>
          <w:bCs w:val="0"/>
          <w:i w:val="0"/>
          <w:iCs w:val="0"/>
          <w:caps w:val="0"/>
          <w:color w:val="auto"/>
          <w:spacing w:val="0"/>
          <w:sz w:val="32"/>
          <w:szCs w:val="32"/>
          <w:shd w:val="clear" w:fill="FFFFFF"/>
        </w:rPr>
        <w:t>。</w:t>
      </w:r>
      <w:r>
        <w:rPr>
          <w:rStyle w:val="13"/>
          <w:rFonts w:hint="eastAsia" w:ascii="仿宋_GB2312" w:hAnsi="仿宋_GB2312" w:eastAsia="仿宋_GB2312" w:cs="仿宋_GB2312"/>
          <w:b w:val="0"/>
          <w:bCs/>
          <w:sz w:val="32"/>
          <w:szCs w:val="32"/>
          <w:lang w:val="en-US" w:eastAsia="zh-CN"/>
        </w:rPr>
        <w:t>评选出李旋等24名“扎根教育优秀人才”，温晓业等57名名师，孟慧等567名骨干教师 。他们是一批勇于开拓、敢于创新、乐于奉献的人，他们具有热爱本职工作、忠诚教育事业的敬业精神，也具有勤奋敬业、潜心育人的奉献精神。这些优秀教育人才必将推动康巴什区教育事业迈上新台阶、走入新征程、再获新功绩。</w:t>
      </w:r>
    </w:p>
    <w:p>
      <w:pPr>
        <w:pageBreakBefore w:val="0"/>
        <w:kinsoku/>
        <w:wordWrap/>
        <w:overflowPunct/>
        <w:topLinePunct w:val="0"/>
        <w:autoSpaceDE/>
        <w:autoSpaceDN/>
        <w:bidi w:val="0"/>
        <w:adjustRightInd/>
        <w:snapToGrid/>
        <w:spacing w:line="560" w:lineRule="exact"/>
        <w:ind w:firstLine="640" w:firstLineChars="200"/>
        <w:jc w:val="both"/>
        <w:rPr>
          <w:rStyle w:val="13"/>
          <w:rFonts w:hint="eastAsia" w:ascii="仿宋_GB2312" w:hAnsi="仿宋_GB2312" w:eastAsia="仿宋_GB2312" w:cs="仿宋_GB2312"/>
          <w:b w:val="0"/>
          <w:bCs/>
          <w:sz w:val="32"/>
          <w:szCs w:val="32"/>
          <w:lang w:val="en-US" w:eastAsia="zh-CN"/>
        </w:rPr>
      </w:pPr>
      <w:r>
        <w:rPr>
          <w:rStyle w:val="13"/>
          <w:rFonts w:hint="eastAsia" w:ascii="仿宋_GB2312" w:hAnsi="仿宋_GB2312" w:eastAsia="仿宋_GB2312" w:cs="仿宋_GB2312"/>
          <w:b w:val="0"/>
          <w:bCs/>
          <w:sz w:val="32"/>
          <w:szCs w:val="32"/>
          <w:lang w:val="en-US" w:eastAsia="zh-CN"/>
        </w:rPr>
        <w:t>希望受表彰的优秀教育人才珍惜荣誉、不忘教育初心，牢记教育使命，全面贯彻落实全国教育大会精神，积极展现康巴什区教育工作者爱国奋斗、立德树人的精神风貌。各学校、各单位要以他们为榜样，立足本职、争创一流，为康巴什区教育事业高质量发展做出新的更大贡献。</w:t>
      </w:r>
    </w:p>
    <w:p>
      <w:pPr>
        <w:pStyle w:val="14"/>
        <w:rPr>
          <w:rStyle w:val="13"/>
          <w:rFonts w:hint="eastAsia" w:ascii="仿宋_GB2312" w:hAnsi="仿宋_GB2312" w:eastAsia="仿宋_GB2312" w:cs="仿宋_GB2312"/>
          <w:b w:val="0"/>
          <w:bCs/>
          <w:sz w:val="32"/>
          <w:szCs w:val="32"/>
          <w:lang w:val="en-US" w:eastAsia="zh-CN"/>
        </w:rPr>
      </w:pPr>
    </w:p>
    <w:p>
      <w:pPr>
        <w:pStyle w:val="14"/>
        <w:ind w:left="1598" w:leftChars="304" w:hanging="960" w:hangingChars="300"/>
        <w:rPr>
          <w:rStyle w:val="13"/>
          <w:rFonts w:hint="eastAsia" w:ascii="仿宋_GB2312" w:hAnsi="仿宋_GB2312" w:eastAsia="仿宋_GB2312" w:cs="仿宋_GB2312"/>
          <w:b w:val="0"/>
          <w:bCs/>
          <w:sz w:val="32"/>
          <w:szCs w:val="32"/>
          <w:lang w:val="en-US" w:eastAsia="zh-CN"/>
        </w:rPr>
      </w:pPr>
      <w:r>
        <w:rPr>
          <w:rStyle w:val="13"/>
          <w:rFonts w:hint="eastAsia" w:ascii="仿宋_GB2312" w:hAnsi="仿宋_GB2312" w:eastAsia="仿宋_GB2312" w:cs="仿宋_GB2312"/>
          <w:b w:val="0"/>
          <w:bCs/>
          <w:sz w:val="32"/>
          <w:szCs w:val="32"/>
          <w:lang w:val="en-US" w:eastAsia="zh-CN"/>
        </w:rPr>
        <w:t>附件：康巴什区教育体育局关于扎根教育优秀人才名师骨干教师评选表彰名单</w:t>
      </w:r>
    </w:p>
    <w:p>
      <w:pPr>
        <w:pStyle w:val="14"/>
        <w:rPr>
          <w:rStyle w:val="13"/>
          <w:rFonts w:hint="eastAsia" w:ascii="仿宋_GB2312" w:hAnsi="仿宋_GB2312" w:eastAsia="仿宋_GB2312" w:cs="仿宋_GB2312"/>
          <w:b w:val="0"/>
          <w:bCs/>
          <w:sz w:val="32"/>
          <w:szCs w:val="32"/>
          <w:lang w:val="en-US" w:eastAsia="zh-CN"/>
        </w:rPr>
      </w:pPr>
      <w:bookmarkStart w:id="0" w:name="_GoBack"/>
      <w:bookmarkEnd w:id="0"/>
    </w:p>
    <w:p>
      <w:pPr>
        <w:pStyle w:val="14"/>
        <w:rPr>
          <w:rStyle w:val="13"/>
          <w:rFonts w:hint="eastAsia" w:ascii="仿宋_GB2312" w:hAnsi="仿宋_GB2312" w:eastAsia="仿宋_GB2312" w:cs="仿宋_GB2312"/>
          <w:b w:val="0"/>
          <w:bCs/>
          <w:sz w:val="32"/>
          <w:szCs w:val="32"/>
          <w:lang w:val="en-US" w:eastAsia="zh-CN"/>
        </w:rPr>
      </w:pPr>
    </w:p>
    <w:p>
      <w:pPr>
        <w:pStyle w:val="14"/>
        <w:rPr>
          <w:rStyle w:val="13"/>
          <w:rFonts w:hint="eastAsia" w:ascii="仿宋_GB2312" w:hAnsi="仿宋_GB2312" w:eastAsia="仿宋_GB2312" w:cs="仿宋_GB2312"/>
          <w:b w:val="0"/>
          <w:bCs/>
          <w:sz w:val="32"/>
          <w:szCs w:val="32"/>
          <w:lang w:val="en-US" w:eastAsia="zh-CN"/>
        </w:rPr>
      </w:pPr>
    </w:p>
    <w:p>
      <w:pPr>
        <w:pStyle w:val="14"/>
        <w:ind w:firstLine="3840" w:firstLineChars="1200"/>
        <w:rPr>
          <w:rStyle w:val="13"/>
          <w:rFonts w:hint="eastAsia" w:ascii="仿宋_GB2312" w:hAnsi="仿宋_GB2312" w:eastAsia="仿宋_GB2312" w:cs="仿宋_GB2312"/>
          <w:b w:val="0"/>
          <w:bCs/>
          <w:sz w:val="32"/>
          <w:szCs w:val="32"/>
          <w:lang w:val="en-US" w:eastAsia="zh-CN"/>
        </w:rPr>
      </w:pPr>
      <w:r>
        <w:rPr>
          <w:rStyle w:val="13"/>
          <w:rFonts w:hint="eastAsia" w:ascii="仿宋_GB2312" w:hAnsi="仿宋_GB2312" w:eastAsia="仿宋_GB2312" w:cs="仿宋_GB2312"/>
          <w:b w:val="0"/>
          <w:bCs/>
          <w:sz w:val="32"/>
          <w:szCs w:val="32"/>
          <w:lang w:val="en-US" w:eastAsia="zh-CN"/>
        </w:rPr>
        <w:t>鄂尔多斯市康巴什区教育体育局</w:t>
      </w:r>
    </w:p>
    <w:p>
      <w:pPr>
        <w:pStyle w:val="14"/>
        <w:ind w:firstLine="5120" w:firstLineChars="1600"/>
        <w:rPr>
          <w:rStyle w:val="13"/>
          <w:rFonts w:hint="default" w:ascii="仿宋_GB2312" w:hAnsi="仿宋_GB2312" w:eastAsia="仿宋_GB2312" w:cs="仿宋_GB2312"/>
          <w:b w:val="0"/>
          <w:bCs/>
          <w:sz w:val="32"/>
          <w:szCs w:val="32"/>
          <w:lang w:val="en-US" w:eastAsia="zh-CN"/>
        </w:rPr>
      </w:pPr>
      <w:r>
        <w:rPr>
          <w:rStyle w:val="13"/>
          <w:rFonts w:hint="eastAsia" w:ascii="仿宋_GB2312" w:hAnsi="仿宋_GB2312" w:eastAsia="仿宋_GB2312" w:cs="仿宋_GB2312"/>
          <w:b w:val="0"/>
          <w:bCs/>
          <w:sz w:val="32"/>
          <w:szCs w:val="32"/>
          <w:lang w:val="en-US" w:eastAsia="zh-CN"/>
        </w:rPr>
        <w:t>2023年2月9日</w:t>
      </w:r>
    </w:p>
    <w:p>
      <w:pPr>
        <w:pStyle w:val="3"/>
        <w:pageBreakBefore w:val="0"/>
        <w:kinsoku/>
        <w:wordWrap/>
        <w:overflowPunct/>
        <w:topLinePunct w:val="0"/>
        <w:autoSpaceDE/>
        <w:autoSpaceDN/>
        <w:bidi w:val="0"/>
        <w:adjustRightInd/>
        <w:snapToGrid/>
        <w:spacing w:before="0" w:beforeLines="0" w:after="0" w:afterLines="0" w:line="560" w:lineRule="exact"/>
        <w:jc w:val="both"/>
        <w:rPr>
          <w:rFonts w:hint="eastAsia" w:ascii="方正小标宋简体" w:hAnsi="方正小标宋简体" w:eastAsia="方正小标宋简体" w:cs="方正小标宋简体"/>
          <w:b w:val="0"/>
          <w:bCs/>
          <w:sz w:val="44"/>
          <w:szCs w:val="44"/>
          <w:lang w:val="en-US" w:eastAsia="zh-CN"/>
        </w:rPr>
      </w:pPr>
    </w:p>
    <w:p>
      <w:pPr>
        <w:pageBreakBefore w:val="0"/>
        <w:kinsoku/>
        <w:wordWrap/>
        <w:overflowPunct/>
        <w:topLinePunct w:val="0"/>
        <w:autoSpaceDE/>
        <w:autoSpaceDN/>
        <w:bidi w:val="0"/>
        <w:adjustRightInd/>
        <w:snapToGrid/>
        <w:spacing w:line="560" w:lineRule="exact"/>
        <w:rPr>
          <w:rFonts w:hint="eastAsia" w:ascii="方正小标宋简体" w:hAnsi="方正小标宋简体" w:eastAsia="方正小标宋简体" w:cs="方正小标宋简体"/>
          <w:b w:val="0"/>
          <w:bCs/>
          <w:sz w:val="44"/>
          <w:szCs w:val="44"/>
          <w:lang w:val="en-US" w:eastAsia="zh-CN"/>
        </w:rPr>
      </w:pPr>
    </w:p>
    <w:p>
      <w:pPr>
        <w:pStyle w:val="3"/>
        <w:pageBreakBefore w:val="0"/>
        <w:kinsoku/>
        <w:wordWrap/>
        <w:overflowPunct/>
        <w:topLinePunct w:val="0"/>
        <w:autoSpaceDE/>
        <w:autoSpaceDN/>
        <w:bidi w:val="0"/>
        <w:adjustRightInd/>
        <w:snapToGrid/>
        <w:spacing w:before="0" w:beforeLines="0" w:after="0" w:afterLines="0" w:line="560" w:lineRule="exact"/>
        <w:jc w:val="center"/>
        <w:rPr>
          <w:rFonts w:hint="eastAsia" w:ascii="方正小标宋简体" w:hAnsi="方正小标宋简体" w:eastAsia="方正小标宋简体" w:cs="方正小标宋简体"/>
          <w:b w:val="0"/>
          <w:bCs/>
          <w:sz w:val="44"/>
          <w:szCs w:val="44"/>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p>
    <w:p>
      <w:pPr>
        <w:pStyle w:val="3"/>
        <w:pageBreakBefore w:val="0"/>
        <w:widowControl w:val="0"/>
        <w:kinsoku/>
        <w:wordWrap/>
        <w:overflowPunct/>
        <w:topLinePunct w:val="0"/>
        <w:autoSpaceDE/>
        <w:autoSpaceDN/>
        <w:bidi w:val="0"/>
        <w:adjustRightInd/>
        <w:snapToGrid/>
        <w:spacing w:before="0" w:beforeLines="0" w:after="0" w:afterLines="0" w:line="6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康巴什区教育体育局关于扎根教育优秀</w:t>
      </w:r>
    </w:p>
    <w:p>
      <w:pPr>
        <w:pageBreakBefore w:val="0"/>
        <w:widowControl w:val="0"/>
        <w:kinsoku/>
        <w:wordWrap/>
        <w:overflowPunct/>
        <w:topLinePunct w:val="0"/>
        <w:autoSpaceDE/>
        <w:autoSpaceDN/>
        <w:bidi w:val="0"/>
        <w:adjustRightInd/>
        <w:snapToGrid/>
        <w:spacing w:line="680" w:lineRule="exact"/>
        <w:jc w:val="center"/>
        <w:textAlignment w:val="auto"/>
        <w:rPr>
          <w:rStyle w:val="13"/>
          <w:rFonts w:hint="eastAsia"/>
        </w:rPr>
      </w:pPr>
      <w:r>
        <w:rPr>
          <w:rFonts w:hint="eastAsia" w:ascii="方正小标宋简体" w:hAnsi="方正小标宋简体" w:eastAsia="方正小标宋简体" w:cs="方正小标宋简体"/>
          <w:b w:val="0"/>
          <w:bCs/>
          <w:sz w:val="44"/>
          <w:szCs w:val="44"/>
          <w:lang w:val="en-US" w:eastAsia="zh-CN"/>
        </w:rPr>
        <w:t>人才名师骨干教师评选表彰</w:t>
      </w:r>
      <w:r>
        <w:rPr>
          <w:rStyle w:val="13"/>
          <w:rFonts w:hint="eastAsia" w:ascii="方正小标宋简体" w:hAnsi="方正小标宋简体" w:eastAsia="方正小标宋简体" w:cs="方正小标宋简体"/>
          <w:b w:val="0"/>
          <w:bCs/>
        </w:rPr>
        <w:t>名单</w:t>
      </w:r>
    </w:p>
    <w:p>
      <w:pPr>
        <w:pageBreakBefore w:val="0"/>
        <w:kinsoku/>
        <w:wordWrap/>
        <w:overflowPunct/>
        <w:topLinePunct w:val="0"/>
        <w:autoSpaceDE/>
        <w:autoSpaceDN/>
        <w:bidi w:val="0"/>
        <w:adjustRightInd/>
        <w:snapToGrid/>
        <w:spacing w:line="560" w:lineRule="exact"/>
        <w:rPr>
          <w:rStyle w:val="13"/>
          <w:rFonts w:hint="eastAsia"/>
        </w:rPr>
      </w:pPr>
    </w:p>
    <w:p>
      <w:pPr>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r>
        <w:rPr>
          <w:rStyle w:val="13"/>
          <w:rFonts w:hint="eastAsia" w:ascii="黑体" w:hAnsi="黑体" w:eastAsia="黑体" w:cs="黑体"/>
          <w:b w:val="0"/>
          <w:bCs/>
          <w:sz w:val="32"/>
          <w:szCs w:val="32"/>
          <w:lang w:eastAsia="zh-CN"/>
        </w:rPr>
        <w:t>一、康巴什区</w:t>
      </w:r>
      <w:r>
        <w:rPr>
          <w:rStyle w:val="13"/>
          <w:rFonts w:hint="eastAsia" w:ascii="黑体" w:hAnsi="黑体" w:eastAsia="黑体" w:cs="黑体"/>
          <w:b w:val="0"/>
          <w:bCs/>
          <w:sz w:val="32"/>
          <w:szCs w:val="32"/>
        </w:rPr>
        <w:t>扎根教育优秀人才</w:t>
      </w:r>
      <w:r>
        <w:rPr>
          <w:rStyle w:val="13"/>
          <w:rFonts w:hint="eastAsia" w:ascii="黑体" w:hAnsi="黑体" w:eastAsia="黑体" w:cs="黑体"/>
          <w:b w:val="0"/>
          <w:bCs/>
          <w:sz w:val="32"/>
          <w:szCs w:val="32"/>
          <w:lang w:eastAsia="zh-CN"/>
        </w:rPr>
        <w:t>（</w:t>
      </w:r>
      <w:r>
        <w:rPr>
          <w:rStyle w:val="13"/>
          <w:rFonts w:hint="eastAsia" w:ascii="黑体" w:hAnsi="黑体" w:eastAsia="黑体" w:cs="黑体"/>
          <w:b w:val="0"/>
          <w:bCs/>
          <w:sz w:val="32"/>
          <w:szCs w:val="32"/>
          <w:lang w:val="en-US" w:eastAsia="zh-CN"/>
        </w:rPr>
        <w:t>24人</w:t>
      </w:r>
      <w:r>
        <w:rPr>
          <w:rStyle w:val="13"/>
          <w:rFonts w:hint="eastAsia" w:ascii="黑体" w:hAnsi="黑体" w:eastAsia="黑体" w:cs="黑体"/>
          <w:b w:val="0"/>
          <w:bCs/>
          <w:sz w:val="32"/>
          <w:szCs w:val="32"/>
          <w:lang w:eastAsia="zh-CN"/>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康巴什区第一中学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王小伟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康巴什区第一中学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白云云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康巴什区第一中学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王光明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康巴什区第一中学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朱玉荣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康巴什区第一中学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鑫</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康巴什区第一中学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马凤杰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康巴什区第二中学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彭玉霞</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康巴什区第二中学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张玉文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康巴什区第二中学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樊治国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康巴什区第二中学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常晓虹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康巴什区第二中学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杨瑞强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康巴什区第二中学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恒</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康巴什区第一小学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孙登凤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康巴什区第一小学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康巴什区第一小学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第一小学（北校区）</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康巴什区第三小学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候福珍</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康巴什区第三小学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康巴什区第三小学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康巴什区第五小学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高智程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康巴什区第五小学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康巴什区第五幼儿园</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康巴什区第六幼儿园</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聂云龙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康巴什区</w:t>
      </w:r>
      <w:r>
        <w:rPr>
          <w:rFonts w:hint="eastAsia" w:ascii="仿宋_GB2312" w:hAnsi="仿宋_GB2312" w:eastAsia="仿宋_GB2312" w:cs="仿宋_GB2312"/>
          <w:sz w:val="32"/>
          <w:szCs w:val="32"/>
        </w:rPr>
        <w:t>青少年发展中心</w:t>
      </w:r>
    </w:p>
    <w:p>
      <w:pPr>
        <w:pStyle w:val="3"/>
        <w:pageBreakBefore w:val="0"/>
        <w:kinsoku/>
        <w:wordWrap/>
        <w:overflowPunct/>
        <w:topLinePunct w:val="0"/>
        <w:autoSpaceDE/>
        <w:autoSpaceDN/>
        <w:bidi w:val="0"/>
        <w:adjustRightInd/>
        <w:snapToGrid/>
        <w:spacing w:before="0" w:beforeLines="0" w:after="0" w:afterLines="0" w:line="560" w:lineRule="exact"/>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康巴什区名师</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57人</w:t>
      </w:r>
      <w:r>
        <w:rPr>
          <w:rFonts w:hint="eastAsia" w:ascii="黑体" w:hAnsi="黑体" w:eastAsia="黑体" w:cs="黑体"/>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温晓业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鄂尔多斯市第一中学东校区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鄂尔多斯市第一中学东校区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霍海薇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鄂尔多斯市第一中学东校区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付荐钧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鄂尔多斯市第一中学东校区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李晓艳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鄂尔多斯市第一中学东校区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王多平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鄂尔多斯市第一中学东校区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鄂尔多斯市第一中学东校区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顾玉洁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张青梅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贾利清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刘俊丽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范彩虹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刘翠梅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李大庆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郝丽芳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康巴什区第二中学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麻秀芬</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康巴什区第二中学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许彦芳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康巴什区第二中学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陈庆丰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康巴什区第二中学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刘凤莲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康巴什区第二中学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康巴什区第三中学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郭秋颖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康巴什区第三中学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康巴什区第三中学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康巴什区实验中学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范秀梅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康巴什区实验中学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乔改琴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康巴什区实验中学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彭</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飞</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康巴什区实验中学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芝</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康巴什区实验中学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康巴什区第一小学</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第一小学（北校区）</w:t>
      </w: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蓓</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第一小学（北校区）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李秋景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康巴什区第三小学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张淳净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康巴什区第三小学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庞春娥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康巴什区第四小学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陈振莲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康巴什区第四小学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霍海静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康巴什区第五小学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胡雨虹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康巴什区第五小学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康巴什区第六小学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王丽英</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康巴什区第六小学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张海燕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康巴什区实验小学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折艳红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康巴什区实验小学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高春梅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康巴什区第八小学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马仁颖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康巴什区第八小学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马言国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康巴什区未来学校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杨玖喜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康巴什区未来学校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乔丽娜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康巴什区第一幼儿园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刘玻汝</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康巴什区第三幼儿园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郭瑞仙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康巴什蒙古族幼儿园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李燕红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康巴什区第五幼儿园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龚洹锐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康巴什区第八幼儿园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辛倩玲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康巴什区第九幼儿园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丁国梅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康巴什区教育发展研究中心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康巴什区教育发展研究中心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康巴什区教育发展研究中心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武淑娟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康巴什区教育发展研究中心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刘勇利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康巴什区</w:t>
      </w:r>
      <w:r>
        <w:rPr>
          <w:rFonts w:hint="eastAsia" w:ascii="仿宋_GB2312" w:hAnsi="仿宋_GB2312" w:eastAsia="仿宋_GB2312" w:cs="仿宋_GB2312"/>
          <w:sz w:val="32"/>
          <w:szCs w:val="32"/>
        </w:rPr>
        <w:t>青少年发展中心</w:t>
      </w:r>
    </w:p>
    <w:p>
      <w:pPr>
        <w:pageBreakBefore w:val="0"/>
        <w:kinsoku/>
        <w:wordWrap/>
        <w:overflowPunct/>
        <w:topLinePunct w:val="0"/>
        <w:autoSpaceDE/>
        <w:autoSpaceDN/>
        <w:bidi w:val="0"/>
        <w:adjustRightInd/>
        <w:snapToGrid/>
        <w:spacing w:line="560" w:lineRule="exact"/>
        <w:jc w:val="both"/>
        <w:rPr>
          <w:rStyle w:val="13"/>
          <w:rFonts w:hint="eastAsia" w:ascii="黑体" w:hAnsi="黑体" w:eastAsia="黑体" w:cs="黑体"/>
          <w:b w:val="0"/>
          <w:bCs/>
          <w:sz w:val="32"/>
          <w:szCs w:val="32"/>
        </w:rPr>
      </w:pPr>
      <w:r>
        <w:rPr>
          <w:rStyle w:val="13"/>
          <w:rFonts w:hint="eastAsia" w:ascii="黑体" w:hAnsi="黑体" w:eastAsia="黑体" w:cs="黑体"/>
          <w:b w:val="0"/>
          <w:bCs/>
          <w:sz w:val="32"/>
          <w:szCs w:val="32"/>
          <w:lang w:eastAsia="zh-CN"/>
        </w:rPr>
        <w:t>三、</w:t>
      </w:r>
      <w:r>
        <w:rPr>
          <w:rStyle w:val="13"/>
          <w:rFonts w:hint="eastAsia" w:ascii="黑体" w:hAnsi="黑体" w:eastAsia="黑体" w:cs="黑体"/>
          <w:b w:val="0"/>
          <w:bCs/>
          <w:sz w:val="32"/>
          <w:szCs w:val="32"/>
        </w:rPr>
        <w:t>康巴什区骨干教师</w:t>
      </w:r>
      <w:r>
        <w:rPr>
          <w:rStyle w:val="13"/>
          <w:rFonts w:hint="eastAsia" w:ascii="黑体" w:hAnsi="黑体" w:eastAsia="黑体" w:cs="黑体"/>
          <w:b w:val="0"/>
          <w:bCs/>
          <w:sz w:val="32"/>
          <w:szCs w:val="32"/>
          <w:lang w:eastAsia="zh-CN"/>
        </w:rPr>
        <w:t>（</w:t>
      </w:r>
      <w:r>
        <w:rPr>
          <w:rStyle w:val="13"/>
          <w:rFonts w:hint="eastAsia" w:ascii="黑体" w:hAnsi="黑体" w:eastAsia="黑体" w:cs="黑体"/>
          <w:b w:val="0"/>
          <w:bCs/>
          <w:sz w:val="32"/>
          <w:szCs w:val="32"/>
          <w:lang w:val="en-US" w:eastAsia="zh-CN"/>
        </w:rPr>
        <w:t>567人</w:t>
      </w:r>
      <w:r>
        <w:rPr>
          <w:rStyle w:val="13"/>
          <w:rFonts w:hint="eastAsia" w:ascii="黑体" w:hAnsi="黑体" w:eastAsia="黑体" w:cs="黑体"/>
          <w:b w:val="0"/>
          <w:bCs/>
          <w:sz w:val="32"/>
          <w:szCs w:val="32"/>
          <w:lang w:eastAsia="zh-CN"/>
        </w:rPr>
        <w:t>）</w:t>
      </w:r>
    </w:p>
    <w:tbl>
      <w:tblPr>
        <w:tblStyle w:val="10"/>
        <w:tblW w:w="8557" w:type="dxa"/>
        <w:tblInd w:w="6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9"/>
        <w:gridCol w:w="371"/>
        <w:gridCol w:w="45"/>
        <w:gridCol w:w="15"/>
        <w:gridCol w:w="195"/>
        <w:gridCol w:w="15"/>
        <w:gridCol w:w="75"/>
        <w:gridCol w:w="151"/>
        <w:gridCol w:w="179"/>
        <w:gridCol w:w="154"/>
        <w:gridCol w:w="82"/>
        <w:gridCol w:w="5704"/>
        <w:gridCol w:w="37"/>
        <w:gridCol w:w="53"/>
        <w:gridCol w:w="3"/>
        <w:gridCol w:w="61"/>
        <w:gridCol w:w="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孟慧</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w:t>
            </w:r>
            <w:r>
              <w:rPr>
                <w:rFonts w:hint="eastAsia" w:ascii="仿宋_GB2312" w:hAnsi="仿宋_GB2312" w:eastAsia="仿宋_GB2312" w:cs="仿宋_GB2312"/>
                <w:sz w:val="32"/>
                <w:szCs w:val="32"/>
                <w:lang w:val="en-US" w:eastAsia="zh-CN"/>
              </w:rPr>
              <w:t>尔多斯市第一中学东</w:t>
            </w:r>
            <w:r>
              <w:rPr>
                <w:rFonts w:hint="eastAsia" w:ascii="仿宋_GB2312" w:hAnsi="仿宋_GB2312" w:eastAsia="仿宋_GB2312" w:cs="仿宋_GB2312"/>
                <w:i w:val="0"/>
                <w:iCs w:val="0"/>
                <w:color w:val="000000"/>
                <w:kern w:val="0"/>
                <w:sz w:val="32"/>
                <w:szCs w:val="32"/>
                <w:u w:val="none"/>
                <w:lang w:val="en-US" w:eastAsia="zh-CN" w:bidi="ar"/>
              </w:rPr>
              <w:t>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lang w:val="en-US" w:eastAsia="zh-CN"/>
              </w:rPr>
              <w:t>韩晓燕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蔺永清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王海花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任鸿波</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赵红叶</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韩小花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赵建清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徐尚志</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鲍树人</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张彩云</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杜敏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靖利军</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王春艳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周俊丽</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王默初</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刘彩凤</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王瑛琪</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木其尔</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赵岚</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王转华</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斯琴</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张喜焕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单学敏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王树龙</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薛海霞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侯英梅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乔胜利</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刘丽霞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孙玉强</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郝智伟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樊泽锋</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闫志春</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620"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王肤斯图</w:t>
            </w:r>
          </w:p>
        </w:tc>
        <w:tc>
          <w:tcPr>
            <w:tcW w:w="769"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戴玥</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吴凤超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赵磊</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89" w:type="dxa"/>
          <w:trHeight w:val="285" w:hRule="atLeast"/>
        </w:trPr>
        <w:tc>
          <w:tcPr>
            <w:tcW w:w="1830"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李敏（化学）</w:t>
            </w:r>
          </w:p>
        </w:tc>
        <w:tc>
          <w:tcPr>
            <w:tcW w:w="559"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879"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罗艳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张淑琰</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崔啸</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呼志峰</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黄岚</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陈娟娟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刘静</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杨晓庆</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吴丽娜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朱珂</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韩娜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杨瑞山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刘英波</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拓美瑜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塔娜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莫丽玲</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王学会</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王卫华</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李志勇</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马永平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崔世雄</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王晓颖</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邓威</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金娜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鄂尔多斯市第一中学东校区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李杰</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石婷</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闫国旗</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罗艳锋</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王利利</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裴伊超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柴一嘉</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赵鸿雁</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李艳红</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白云云</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尹琳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张立娜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赵青</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王建忠</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王冲</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郭晓燕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冯亚晶</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王巧</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王慧敏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史秀英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李红宇</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李佳佳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王宇</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郝红星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王秉娟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刘宇</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张秀清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高娃</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吴荣娜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贾文亮</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李春光</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苗彩红</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边进</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白婷婷</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梁丽萍</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李冬</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王小伟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张俊兰</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赵晓晶</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王召</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李旋</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高艳林</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刘冬梅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曹向燕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李俊梅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刘冬</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韩文秀</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李勇</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刘智</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郭珍</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任宇亮</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李君君</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张海燕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王晓红</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刘奇颖</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索丽娜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侯志国</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王志龙</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张震</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高瑞芳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刘成梅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康巴什区第一中学北校区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廖雪花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宋海平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孙怀峰</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刘瑞兰</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杨凤举</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石楼飞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白仙</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董丽媛</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郝霞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孙学科</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马威</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鲍则均</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高玮</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耿成双</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薄利艳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马利芳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马凤杰</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张玉文</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杨瑞强</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武智慧</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王长泓</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范晓丽</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杨小丽</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白研梅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张磊</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刘明华</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韩丽丽</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郝茹</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刘希楠</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彭玉霞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沈美荣</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余永杰</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高利霞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于瑞莉</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郭春梅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常晓虹</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樊治国</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撖彩霞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康磊</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齐井荣</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陈晓敏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金晶</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韩春达</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张艳红</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付鹤</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李文涛</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黄跃斌</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郑慧</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韩丹菊</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安文莲</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云旭虹</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屈弘毅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杨瑞玲</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闫瑞芳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刘冬梅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高凌云</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乔婷</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白瑞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陈春</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陈虹仿</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刘向龙</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苏冠明</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常智</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李冠楠</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王云溪</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张媛</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史丽茹</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李欣</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陈振华</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李三</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杨巧荣</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闫宇</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张月</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丁艳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赵美鲜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康玉</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裴力蓉</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吴玉娟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张慧</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崔琪</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赵翠芬</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王彦平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赵飞燕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辛星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杜娟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段沛如</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刘海燕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马树丽</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阮国柱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赵宇星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甄雅楠</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王冠美</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闫金秀</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董建军</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刁斌</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白瑾</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高迎春</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刘耀民</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任程</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王暄</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45" w:type="dxa"/>
          <w:trHeight w:val="285" w:hRule="atLeast"/>
        </w:trPr>
        <w:tc>
          <w:tcPr>
            <w:tcW w:w="2056" w:type="dxa"/>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w w:val="100"/>
                <w:kern w:val="0"/>
                <w:sz w:val="32"/>
                <w:szCs w:val="32"/>
                <w:u w:val="none"/>
                <w:lang w:val="en-US" w:eastAsia="zh-CN" w:bidi="ar"/>
              </w:rPr>
              <w:t>贺喜格宝音</w:t>
            </w:r>
          </w:p>
        </w:tc>
        <w:tc>
          <w:tcPr>
            <w:tcW w:w="333"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82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胡月</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刘冬梅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王雅洁</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杨雪</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詹娅娅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张雪远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郑淑娟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田元甲</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钱俊</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陈晓霞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郝燕红</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赵海燕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李佳敏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吴尚坤</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隋东强</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高俊梅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宋永卫</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张玉梅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鲍冬雪</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李源瀚</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曹晓凤</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陈丽丽</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85" w:hRule="atLeast"/>
        </w:trPr>
        <w:tc>
          <w:tcPr>
            <w:tcW w:w="1905" w:type="dxa"/>
            <w:gridSpan w:val="7"/>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阿拉腾托雅</w:t>
            </w:r>
          </w:p>
        </w:tc>
        <w:tc>
          <w:tcPr>
            <w:tcW w:w="484"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940"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刘福全</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张立新</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苏娟梅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王艳茹</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乔治平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郭瑞琴</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赵丽娟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贾永红</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杨娇</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郝巧荣</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吴艳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辛颖</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张红霞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于博显</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巩晓静</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贾燕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王晶</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高艳茹</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秦琼</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张晓敏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崔瑾</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张晓燕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魏色庆</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郭静</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李爽</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秦焱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吕爱卿</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张亮</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孙登凤</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李恒</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杨丽娜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张岩</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王延鹏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周雷</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郭秀坤</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武洁</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冯超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赵丽新</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金玉梅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张瑞雪</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李红</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刘建华</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全薇</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焦荣霞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王丹</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刘丽丽</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梁艳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辛圆</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韩梅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杨凤贵</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康巴什区第一小学（北校区）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高晓燕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杨国强</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赵智睿</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高晶晶</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李韵宁</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王栓</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赵峰</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王蕊</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杨文娜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白雪敏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梁子娟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王莉莉</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任凤英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候福珍</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郝燕芬</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侯媛</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吴国霞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田文乐</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谢凤连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张弼弢</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高琴</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吕清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刘桂霞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李素红</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王静</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杨絮</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扈媛</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张海燕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曹丽</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程美</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宫淑朦</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刘明</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李靖宇</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吴桂敏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冯旭</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刘晋羽</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李婷婷</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温丽</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李品超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刘皎</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张慧</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宋秀莹</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郭建玲</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柏艳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石海燕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白世霞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孙悦</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史海霞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高智程</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徐雷</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樊妮</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郭倩</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黄丽丽</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黄霞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刘姝莉</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刘晓旭</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刘兆明</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王博</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武连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于越</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孔令宇</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吕嘉乐</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陈改春</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祁旭</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王红玉</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薛春霞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罗志富</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高明雅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杜嘉怡</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刘淑琴</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申敏敏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刘艳娇</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冯天昱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王冬梅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白雪</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展靖涵</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赵容容</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孙苇</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张玲</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周敏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崔又子</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陈红燕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韦月仙</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彭自芳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张建芳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高小琴</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贾喜峰</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李彦秀</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李治金</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贺春艳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田翠珍</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魏晓霞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韩阿荣</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田彩霞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魏霞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包芬芬</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燕瑞霞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李霄</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贾瑞霞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王萍</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梁如如</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宋永宁</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92" w:type="dxa"/>
          <w:trHeight w:val="285" w:hRule="atLeast"/>
        </w:trPr>
        <w:tc>
          <w:tcPr>
            <w:tcW w:w="1815"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张静（数）</w:t>
            </w:r>
          </w:p>
        </w:tc>
        <w:tc>
          <w:tcPr>
            <w:tcW w:w="574"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876"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刘美萍</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苗锐</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杨丽叶</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张彦珍</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郭宏燕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贾永平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许晓珍</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高冬梅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朴磊</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杨子伟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郭静</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杨慧霞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林丽娜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高红</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任淑英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高春燕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闫小莲</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樊俊晓</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王贤</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刘锦兰</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康金花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马丽霞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林雪</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刘佩</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武慧</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李媛</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薛丽霞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高雅超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侯春霞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康巴什区未来学校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史海龙</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康巴什区未来学校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翟伟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康巴什区未来学校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菊花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康巴什区未来学校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高琴</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康巴什区未来学校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任翠英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康巴什区未来学校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巴德玛</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康巴什区未来学校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陈瑶瑶</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康巴什区未来学校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马丽英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康巴什区未来学校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李艳宁</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康巴什区未来学校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白小峰</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570" w:hRule="atLeast"/>
        </w:trPr>
        <w:tc>
          <w:tcPr>
            <w:tcW w:w="1605"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王娜（大）</w:t>
            </w:r>
          </w:p>
        </w:tc>
        <w:tc>
          <w:tcPr>
            <w:tcW w:w="784" w:type="dxa"/>
            <w:gridSpan w:val="7"/>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570" w:hRule="atLeast"/>
        </w:trPr>
        <w:tc>
          <w:tcPr>
            <w:tcW w:w="1605"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王娜（小）</w:t>
            </w:r>
          </w:p>
        </w:tc>
        <w:tc>
          <w:tcPr>
            <w:tcW w:w="784" w:type="dxa"/>
            <w:gridSpan w:val="7"/>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胡雪峰</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潘佳慧</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刘永梅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周嘉辉</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魏惠娟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王予廉</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金淑君</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万桂</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郝亚楠</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郝玉姣</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王学慧</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于烜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康巴什区第三幼儿园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康巴什区民族幼儿园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王翠芳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康巴什区民族幼儿园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白丽娜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康巴什区民族幼儿园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康巴什区民族幼儿园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贺小雯</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康巴什区民族幼儿园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嘎力巴</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康巴什区蒙古族幼儿园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美丽明</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康巴什区蒙古族幼儿园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娜雅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康巴什区蒙古族幼儿园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沙仁花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康巴什区蒙古族幼儿园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查娜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康巴什区蒙古族幼儿园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侯丽霞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康巴什区蒙古族幼儿园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常虹</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康巴什区蒙古族幼儿园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卢俊在</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康巴什区蒙古族幼儿园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其木格</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康巴什区蒙古族幼儿园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刘燕清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曾菲</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翟敏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江涛</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杨红艳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李凤霞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刘浒</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康巴什区第五幼儿园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刘英萍</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宋春红</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王敏敏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武娜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穆静嵘</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康巴什区第六幼儿园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白璐</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辛超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杨俊丽</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白瑞春</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石璐金</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韩丹丹</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孙喜生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乔银倩</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李会霞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张珺</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康巴什区第八幼儿园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陈娟</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康巴什区第九幼儿园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成强</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康巴什区第九幼儿园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谢志荣</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郭利霞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高婷如</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朱杰</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朱慧</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薛梓彤</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姜静</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尚红梅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包梅荣</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苏巧云</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贺蓉</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韩梅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郑雅琼</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张敏</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康巴什区第十二幼儿园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郭建梅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康巴什区教育发展研究中心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乔改梨</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康巴什区教育发展研究中心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宋春霞</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康巴什区教育发展研究中心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540" w:hRule="atLeast"/>
        </w:trPr>
        <w:tc>
          <w:tcPr>
            <w:tcW w:w="156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张晶（大）</w:t>
            </w:r>
          </w:p>
        </w:tc>
        <w:tc>
          <w:tcPr>
            <w:tcW w:w="829" w:type="dxa"/>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康巴什区教育发展研究中心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张丽梅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康巴什区教育发展研究中心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张颖</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康巴什区教育发展研究中心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段建庭</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康巴什区教育发展研究中心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赵海宁</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康巴什区青少年发展中心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贾利英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康巴什区青少年发展中心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孙喜阳</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康巴什区青少年发展中心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冯媛媛</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康巴什区青少年发展中心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李柯影</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康巴什区青少年发展中心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郅永梅</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康巴什区青少年发展中心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李晓红</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康巴什区青少年发展中心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张燕</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康巴什区青少年发展中心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285" w:hRule="atLeast"/>
        </w:trPr>
        <w:tc>
          <w:tcPr>
            <w:tcW w:w="11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李志军</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康巴什区青少年发展中心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570"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杨宇婧</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康巴什区早期教育指导中心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35"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宝音满都拉</w:t>
            </w:r>
          </w:p>
        </w:tc>
        <w:tc>
          <w:tcPr>
            <w:tcW w:w="23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6086"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康巴什区早期教育指导中心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570"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张函</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康巴什区早期教育指导中心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570"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高华</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康巴什区早期教育指导中心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570"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文婷</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康巴什区早期教育指导中心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82" w:type="dxa"/>
          <w:trHeight w:val="570"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郝美琴</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康巴什区早期教育指导中心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570"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刘志强</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康巴什区早期教育指导中心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82" w:type="dxa"/>
          <w:trHeight w:val="570" w:hRule="atLeast"/>
        </w:trPr>
        <w:tc>
          <w:tcPr>
            <w:tcW w:w="11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李小东</w:t>
            </w:r>
          </w:p>
        </w:tc>
        <w:tc>
          <w:tcPr>
            <w:tcW w:w="120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578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康巴什区早期教育指导中心</w:t>
            </w:r>
          </w:p>
        </w:tc>
      </w:tr>
    </w:tbl>
    <w:p>
      <w:pPr>
        <w:pStyle w:val="3"/>
        <w:pageBreakBefore w:val="0"/>
        <w:kinsoku/>
        <w:wordWrap/>
        <w:overflowPunct/>
        <w:topLinePunct w:val="0"/>
        <w:autoSpaceDE/>
        <w:autoSpaceDN/>
        <w:bidi w:val="0"/>
        <w:adjustRightInd/>
        <w:snapToGrid/>
        <w:spacing w:before="0" w:beforeLines="0" w:after="0" w:afterLines="0" w:line="560" w:lineRule="exact"/>
        <w:ind w:firstLine="643" w:firstLineChars="200"/>
        <w:jc w:val="center"/>
        <w:rPr>
          <w:rFonts w:hint="eastAsia" w:ascii="仿宋_GB2312" w:hAnsi="仿宋_GB2312" w:eastAsia="仿宋_GB2312" w:cs="仿宋_GB2312"/>
          <w:sz w:val="32"/>
          <w:szCs w:val="32"/>
        </w:rPr>
      </w:pPr>
    </w:p>
    <w:p>
      <w:pPr>
        <w:pStyle w:val="3"/>
        <w:pageBreakBefore w:val="0"/>
        <w:kinsoku/>
        <w:wordWrap/>
        <w:overflowPunct/>
        <w:topLinePunct w:val="0"/>
        <w:autoSpaceDE/>
        <w:autoSpaceDN/>
        <w:bidi w:val="0"/>
        <w:adjustRightInd/>
        <w:snapToGrid/>
        <w:spacing w:before="0" w:beforeLines="0" w:after="0" w:afterLines="0" w:line="560" w:lineRule="exact"/>
        <w:ind w:firstLine="643" w:firstLineChars="200"/>
        <w:jc w:val="center"/>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315" w:firstLineChars="150"/>
        <w:textAlignment w:val="bottom"/>
        <w:rPr>
          <w:rFonts w:hint="eastAsia" w:ascii="仿宋_GB2312" w:hAnsi="仿宋_GB2312" w:eastAsia="仿宋_GB2312" w:cs="仿宋_GB2312"/>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499110</wp:posOffset>
                </wp:positionV>
                <wp:extent cx="558419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58419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39.3pt;height:0pt;width:439.7pt;z-index:251659264;mso-width-relative:page;mso-height-relative:page;" filled="f" stroked="t" coordsize="21600,21600" o:gfxdata="UEsDBAoAAAAAAIdO4kAAAAAAAAAAAAAAAAAEAAAAZHJzL1BLAwQUAAAACACHTuJAb+/ebdUAAAAG&#10;AQAADwAAAGRycy9kb3ducmV2LnhtbE2PwW7CMBBE75X4B2uReqmKHdRCCHEQQuqhxwJSryZekrTx&#10;OoodQvn6btVDe9yZ0czbfHN1rbhgHxpPGpKZAoFUettQpeF4eHlMQYRoyJrWE2r4wgCbYnKXm8z6&#10;kd7wso+V4BIKmdFQx9hlUoayRmfCzHdI7J1970zks6+k7c3I5a6Vc6UW0pmGeKE2He5qLD/3g9OA&#10;YXhO1HblquPrbXx4n98+xu6g9f00UWsQEa/xLww/+IwOBTOd/EA2iFYDPxI1LNMFCHbT5eoJxOlX&#10;kEUu/+MX31BLAwQUAAAACACHTuJAvxmO6QMCAAD2AwAADgAAAGRycy9lMm9Eb2MueG1srVPNbhMx&#10;EL4j9R0s35tNogS1q2x6SNpeEEQCHsCxvbuW/CePk01eghdA4gScgFPvPA2Ux2DsTVMolxzYg3fs&#10;mflmvs/j2dXOaLKVAZSzFR0NhpRIy51Qtqno2zc35xeUQGRWMO2srOheAr2anz2bdb6UY9c6LWQg&#10;CGKh7HxF2xh9WRTAW2kYDJyXFp21C4ZF3IamEIF1iG50MR4OnxedC8IHxyUAni57Jz0ghlMAXV0r&#10;LpeOb4y0sUcNUrOIlKBVHug8d1vXksdXdQ0yEl1RZBrzikXQXqe1mM9Y2QTmW8UPLbBTWnjCyTBl&#10;segRaskiI5ug/oEyigcHro4D7kzRE8mKIIvR8Ik2r1vmZeaCUoM/ig7/D5a/3K4CUaKiE0osM3jh&#10;9+/vfr77dP/t64+Pd7++f0j2l89kkqTqPJSYsbCrcNiBX4XEe1cHk/7IiOyyvPujvHIXCcfD6fRi&#10;MrpE5fmDr3hM9AHirXSGJKOiEANTTRsXzlq8RBdGWV62fQERS2PiQ0Kqqi3pKno5HU8RnOFQ1jgM&#10;aBqPxMA2ORecVuJGaZ0yIDTrhQ5ky9Jg5C8RRNy/wlKRJYO2j8uufmSC21iBCaxsJRPXVpC49yie&#10;xTdDUzNGCkq0xCeWrBwZmdKnRGIT2mIvSe1e32Stndhn2fM5jkPu9jC6ad7+3Ofsx+c6/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795t1QAAAAYBAAAPAAAAAAAAAAEAIAAAACIAAABkcnMvZG93&#10;bnJldi54bWxQSwECFAAUAAAACACHTuJAvxmO6QMCAAD2AwAADgAAAAAAAAABACAAAAAkAQAAZHJz&#10;L2Uyb0RvYy54bWxQSwUGAAAAAAYABgBZAQAAmQ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170180</wp:posOffset>
                </wp:positionV>
                <wp:extent cx="5591175"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591175"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13.4pt;height:0pt;width:440.25pt;z-index:251660288;mso-width-relative:page;mso-height-relative:page;" filled="f" stroked="t" coordsize="21600,21600" o:gfxdata="UEsDBAoAAAAAAIdO4kAAAAAAAAAAAAAAAAAEAAAAZHJzL1BLAwQUAAAACACHTuJA1WJoVNQAAAAG&#10;AQAADwAAAGRycy9kb3ducmV2LnhtbE2PwW7CMBBE75X6D9ZW6qUqdiKB0jQOQkg99FhA4mribRKI&#10;11HsEMrXd6se4Lgzo5m3xfLiOnHGIbSeNCQzBQKp8ralWsNu+/GagQjRkDWdJ9TwgwGW5eNDYXLr&#10;J/rC8ybWgkso5EZDE2OfSxmqBp0JM98jsfftB2cin0Mt7WAmLnedTJVaSGda4oXG9LhusDptRqcB&#10;wzhP1OrN1bvP6/SyT6/Hqd9q/fyUqHcQES/xFoY/fEaHkpkOfiQbRKeBH4ka0gXzs5tlag7i8C/I&#10;spD3+OUvUEsDBBQAAAAIAIdO4kBrNmgkAgIAAPYDAAAOAAAAZHJzL2Uyb0RvYy54bWytU82O0zAQ&#10;viPxDpbvNE1XBTZquoeW5YKgEvAAru0klvwnj9u0L8ELIHECTsBp7zwN7D7Gjp1uF5ZLD+TgjD0z&#10;38z3eTy72BlNtjKAcram5WhMibTcCWXbmr5/d/nkOSUQmRVMOytrupdAL+aPH816X8mJ65wWMhAE&#10;sVD1vqZdjL4qCuCdNAxGzkuLzsYFwyJuQ1uIwHpEN7qYjMdPi94F4YPjEgBPl4OTHhDDKYCuaRSX&#10;S8c3Rto4oAapWURK0CkPdJ67bRrJ45umARmJrikyjXnFImiv01rMZ6xqA/Od4ocW2CktPOBkmLJY&#10;9Ai1ZJGRTVD/QBnFgwPXxBF3phiIZEWQRTl+oM3bjnmZuaDU4I+iw/+D5a+3q0CUqOkZJZYZvPDr&#10;j1e/P3y5/vH91+erm5+fkv3tKzlLUvUeKsxY2FU47MCvQuK9a4JJf2REdlne/VFeuYuE4+F0el6W&#10;z6aU8DtfcZ/oA8SX0hmSjJpCDEy1XVw4a/ESXSizvGz7CiKWxsS7hFRVW9LX9Hw6SeAMh7LBYUDT&#10;eCQGts254LQSl0rrlAGhXS90IFuWBiN/iSDi/hWWiiwZdENcdg0jE9zGCkxgVSeZeGEFiXuP4ll8&#10;MzQ1Y6SgREt8YsnKkZEpfUokNqEt9pLUHvRN1tqJfZY9n+M45G4Po5vm7c99zr5/rvN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WJoVNQAAAAGAQAADwAAAAAAAAABACAAAAAiAAAAZHJzL2Rvd25y&#10;ZXYueG1sUEsBAhQAFAAAAAgAh07iQGs2aCQCAgAA9gMAAA4AAAAAAAAAAQAgAAAAIwEAAGRycy9l&#10;Mm9Eb2MueG1sUEsFBgAAAAAGAAYAWQEAAJcFAAAAAA==&#10;">
                <v:fill on="f" focussize="0,0"/>
                <v:stroke color="#000000" joinstyle="round"/>
                <v:imagedata o:title=""/>
                <o:lock v:ext="edit" aspectratio="f"/>
              </v:shape>
            </w:pict>
          </mc:Fallback>
        </mc:AlternateContent>
      </w:r>
      <w:r>
        <w:rPr>
          <w:rFonts w:hint="eastAsia" w:ascii="仿宋_GB2312" w:eastAsia="仿宋_GB2312"/>
          <w:sz w:val="28"/>
          <w:szCs w:val="28"/>
        </w:rPr>
        <w:t>鄂尔多斯市康巴什区教育体育局</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9</w:t>
      </w:r>
      <w:r>
        <w:rPr>
          <w:rFonts w:hint="eastAsia" w:ascii="仿宋_GB2312" w:eastAsia="仿宋_GB2312"/>
          <w:sz w:val="28"/>
          <w:szCs w:val="28"/>
        </w:rPr>
        <w:t>日印发</w:t>
      </w:r>
      <w:r>
        <w:rPr>
          <w:rFonts w:hint="eastAsia" w:ascii="仿宋_GB2312" w:hAnsi="仿宋_GB2312" w:eastAsia="仿宋_GB2312" w:cs="仿宋_GB2312"/>
          <w:sz w:val="32"/>
          <w:szCs w:val="32"/>
          <w:lang w:val="en-US" w:eastAsia="zh-CN"/>
        </w:rPr>
        <w:t xml:space="preserve"> </w:t>
      </w:r>
    </w:p>
    <w:sectPr>
      <w:headerReference r:id="rId4" w:type="default"/>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3F719E-AFC3-42AA-AEF9-7358A33009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836F7FE3-054B-4E61-9CBA-DAB98D5BD4A5}"/>
  </w:font>
  <w:font w:name="仿宋_GB2312">
    <w:panose1 w:val="02010609030101010101"/>
    <w:charset w:val="86"/>
    <w:family w:val="modern"/>
    <w:pitch w:val="default"/>
    <w:sig w:usb0="00000001" w:usb1="080E0000" w:usb2="00000000" w:usb3="00000000" w:csb0="00040000" w:csb1="00000000"/>
    <w:embedRegular r:id="rId3" w:fontKey="{9EC41BD2-3C49-4276-8286-49F2F17621AC}"/>
  </w:font>
  <w:font w:name="微软雅黑">
    <w:panose1 w:val="020B0503020204020204"/>
    <w:charset w:val="86"/>
    <w:family w:val="auto"/>
    <w:pitch w:val="default"/>
    <w:sig w:usb0="80000287" w:usb1="2ACF3C50" w:usb2="00000016" w:usb3="00000000" w:csb0="0004001F" w:csb1="00000000"/>
    <w:embedRegular r:id="rId4" w:fontKey="{75E95CF5-CA9F-41A8-98FF-5F9085A212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hYWRhY2EzZjUxZjI3ZjI2ZWJlODZkNTcwN2Y2NTkifQ=="/>
  </w:docVars>
  <w:rsids>
    <w:rsidRoot w:val="00172A27"/>
    <w:rsid w:val="05864169"/>
    <w:rsid w:val="0A4C7381"/>
    <w:rsid w:val="120E74BA"/>
    <w:rsid w:val="19272DE1"/>
    <w:rsid w:val="1DB875E0"/>
    <w:rsid w:val="300E3065"/>
    <w:rsid w:val="3BA51917"/>
    <w:rsid w:val="3C913EE3"/>
    <w:rsid w:val="3D070E48"/>
    <w:rsid w:val="43D1265D"/>
    <w:rsid w:val="43F26C86"/>
    <w:rsid w:val="44561C34"/>
    <w:rsid w:val="458829CA"/>
    <w:rsid w:val="467A5A6E"/>
    <w:rsid w:val="4EEB394A"/>
    <w:rsid w:val="5AE006EC"/>
    <w:rsid w:val="5B9D50D5"/>
    <w:rsid w:val="5FE26DAD"/>
    <w:rsid w:val="60841EA4"/>
    <w:rsid w:val="60D8790E"/>
    <w:rsid w:val="62AC4D15"/>
    <w:rsid w:val="639618D1"/>
    <w:rsid w:val="63E2326B"/>
    <w:rsid w:val="65F26343"/>
    <w:rsid w:val="6BEB4999"/>
    <w:rsid w:val="6BF6440D"/>
    <w:rsid w:val="6C5A7B2A"/>
    <w:rsid w:val="722B6943"/>
    <w:rsid w:val="735A71B8"/>
    <w:rsid w:val="7367579F"/>
    <w:rsid w:val="762B0256"/>
    <w:rsid w:val="77157396"/>
    <w:rsid w:val="7B8737A4"/>
    <w:rsid w:val="7BF70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styleId="4">
    <w:name w:val="Body Text Indent"/>
    <w:basedOn w:val="1"/>
    <w:qFormat/>
    <w:uiPriority w:val="0"/>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unhideWhenUsed/>
    <w:qFormat/>
    <w:uiPriority w:val="99"/>
    <w:pPr>
      <w:spacing w:after="0" w:line="360" w:lineRule="auto"/>
      <w:ind w:left="0" w:leftChars="0" w:firstLine="200" w:firstLineChars="200"/>
    </w:pPr>
    <w:rPr>
      <w:rFonts w:ascii="Calibri" w:hAnsi="Calibri"/>
      <w:sz w:val="24"/>
      <w:szCs w:val="22"/>
    </w:rPr>
  </w:style>
  <w:style w:type="character" w:styleId="12">
    <w:name w:val="page number"/>
    <w:basedOn w:val="11"/>
    <w:qFormat/>
    <w:uiPriority w:val="0"/>
  </w:style>
  <w:style w:type="character" w:customStyle="1" w:styleId="13">
    <w:name w:val="标题 1 Char"/>
    <w:link w:val="3"/>
    <w:qFormat/>
    <w:uiPriority w:val="0"/>
    <w:rPr>
      <w:rFonts w:ascii="Times New Roman" w:hAnsi="Times New Roman" w:eastAsia="宋体" w:cs="Times New Roman"/>
      <w:b/>
      <w:kern w:val="44"/>
      <w:sz w:val="44"/>
    </w:rPr>
  </w:style>
  <w:style w:type="paragraph" w:customStyle="1" w:styleId="14">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5">
    <w:name w:val="4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8213</Words>
  <Characters>8230</Characters>
  <Lines>0</Lines>
  <Paragraphs>0</Paragraphs>
  <TotalTime>0</TotalTime>
  <ScaleCrop>false</ScaleCrop>
  <LinksUpToDate>false</LinksUpToDate>
  <CharactersWithSpaces>9028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2021-12-06T08:00:00Z</dcterms:created>
  <dc:creator>Administrator</dc:creator>
  <cp:lastModifiedBy>JKOOK</cp:lastModifiedBy>
  <cp:lastPrinted>2023-04-03T08:09:00Z</cp:lastPrinted>
  <dcterms:modified xsi:type="dcterms:W3CDTF">2023-09-19T07:33:11Z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D7E304FC4D2045BF964FF79C31FC26E1</vt:lpwstr>
  </property>
</Properties>
</file>