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5A95F" w14:textId="77777777" w:rsidR="00B74C6A" w:rsidRPr="00B74C6A" w:rsidRDefault="00B74C6A" w:rsidP="00B74C6A">
      <w:pPr>
        <w:widowControl/>
        <w:shd w:val="clear" w:color="auto" w:fill="FFFFFF"/>
        <w:spacing w:line="690" w:lineRule="atLeast"/>
        <w:jc w:val="center"/>
        <w:outlineLvl w:val="0"/>
        <w:rPr>
          <w:rFonts w:ascii="微软雅黑" w:eastAsia="微软雅黑" w:hAnsi="微软雅黑" w:cs="宋体"/>
          <w:b/>
          <w:bCs/>
          <w:color w:val="333333"/>
          <w:kern w:val="36"/>
          <w:sz w:val="36"/>
          <w:szCs w:val="36"/>
          <w14:ligatures w14:val="none"/>
        </w:rPr>
      </w:pPr>
      <w:r w:rsidRPr="00B74C6A">
        <w:rPr>
          <w:rFonts w:ascii="微软雅黑" w:eastAsia="微软雅黑" w:hAnsi="微软雅黑" w:cs="宋体" w:hint="eastAsia"/>
          <w:b/>
          <w:bCs/>
          <w:color w:val="333333"/>
          <w:kern w:val="36"/>
          <w:sz w:val="36"/>
          <w:szCs w:val="36"/>
          <w14:ligatures w14:val="none"/>
        </w:rPr>
        <w:t>鄂尔多斯市康巴什区人民政府关于</w:t>
      </w:r>
    </w:p>
    <w:p w14:paraId="019A4D7B" w14:textId="1AB15FD2" w:rsidR="00B74C6A" w:rsidRPr="00B74C6A" w:rsidRDefault="00B74C6A" w:rsidP="00B74C6A">
      <w:pPr>
        <w:widowControl/>
        <w:shd w:val="clear" w:color="auto" w:fill="FFFFFF"/>
        <w:spacing w:line="690" w:lineRule="atLeast"/>
        <w:jc w:val="center"/>
        <w:outlineLvl w:val="0"/>
        <w:rPr>
          <w:rFonts w:ascii="微软雅黑" w:eastAsia="微软雅黑" w:hAnsi="微软雅黑" w:cs="宋体"/>
          <w:b/>
          <w:bCs/>
          <w:color w:val="333333"/>
          <w:kern w:val="36"/>
          <w:sz w:val="36"/>
          <w:szCs w:val="36"/>
          <w14:ligatures w14:val="none"/>
        </w:rPr>
      </w:pPr>
      <w:r w:rsidRPr="00B74C6A">
        <w:rPr>
          <w:rFonts w:ascii="微软雅黑" w:eastAsia="微软雅黑" w:hAnsi="微软雅黑" w:cs="宋体" w:hint="eastAsia"/>
          <w:b/>
          <w:bCs/>
          <w:color w:val="333333"/>
          <w:kern w:val="36"/>
          <w:sz w:val="36"/>
          <w:szCs w:val="36"/>
          <w14:ligatures w14:val="none"/>
        </w:rPr>
        <w:t>表扬税务局落实减税降费工作的通报</w:t>
      </w:r>
    </w:p>
    <w:p w14:paraId="5F283910" w14:textId="77777777" w:rsidR="00B74C6A" w:rsidRDefault="00B74C6A" w:rsidP="00B74C6A">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bdr w:val="none" w:sz="0" w:space="0" w:color="auto" w:frame="1"/>
        </w:rPr>
        <w:t>各街道办事处，各部门，各垂直管理部门，各国有企业：</w:t>
      </w:r>
    </w:p>
    <w:p w14:paraId="25220BF5" w14:textId="77777777" w:rsidR="00B74C6A" w:rsidRDefault="00B74C6A" w:rsidP="00B74C6A">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今年以来，区税务局积极主动发挥税收职能作用，自觉将税收工作放在全区工作大局中去谋划和推进，认真贯彻落</w:t>
      </w:r>
      <w:proofErr w:type="gramStart"/>
      <w:r>
        <w:rPr>
          <w:rFonts w:ascii="微软雅黑" w:eastAsia="微软雅黑" w:hAnsi="微软雅黑" w:hint="eastAsia"/>
          <w:color w:val="333333"/>
          <w:sz w:val="21"/>
          <w:szCs w:val="21"/>
          <w:bdr w:val="none" w:sz="0" w:space="0" w:color="auto" w:frame="1"/>
        </w:rPr>
        <w:t>实习近</w:t>
      </w:r>
      <w:proofErr w:type="gramEnd"/>
      <w:r>
        <w:rPr>
          <w:rFonts w:ascii="微软雅黑" w:eastAsia="微软雅黑" w:hAnsi="微软雅黑" w:hint="eastAsia"/>
          <w:color w:val="333333"/>
          <w:sz w:val="21"/>
          <w:szCs w:val="21"/>
          <w:bdr w:val="none" w:sz="0" w:space="0" w:color="auto" w:frame="1"/>
        </w:rPr>
        <w:t>平总书记关于统筹疫情防控和经济社会发展系列重要讲话和重要指示批示精神，根据党中央“六稳”“六保”要求，积极落实企业减税降费等各项政策。</w:t>
      </w:r>
      <w:r>
        <w:rPr>
          <w:rFonts w:ascii="微软雅黑" w:eastAsia="微软雅黑" w:hAnsi="微软雅黑" w:hint="eastAsia"/>
          <w:color w:val="333333"/>
          <w:sz w:val="21"/>
          <w:szCs w:val="21"/>
        </w:rPr>
        <w:t> </w:t>
      </w:r>
    </w:p>
    <w:p w14:paraId="2631741F" w14:textId="77777777" w:rsidR="00B74C6A" w:rsidRDefault="00B74C6A" w:rsidP="00B74C6A">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区税务局以提升纳税人满意度为出发点和落脚点，大力推行“网上办”“掌上办”“预约办”“电话办”等办税方式，充分运用“线上线下”宣传模式，全方位宣传减税降费政策，截止2020年6月底，共计减免税费5816.71万元，为各类市场主体复工复产</w:t>
      </w:r>
      <w:proofErr w:type="gramStart"/>
      <w:r>
        <w:rPr>
          <w:rFonts w:ascii="微软雅黑" w:eastAsia="微软雅黑" w:hAnsi="微软雅黑" w:hint="eastAsia"/>
          <w:color w:val="333333"/>
          <w:sz w:val="21"/>
          <w:szCs w:val="21"/>
          <w:bdr w:val="none" w:sz="0" w:space="0" w:color="auto" w:frame="1"/>
        </w:rPr>
        <w:t>作出</w:t>
      </w:r>
      <w:proofErr w:type="gramEnd"/>
      <w:r>
        <w:rPr>
          <w:rFonts w:ascii="微软雅黑" w:eastAsia="微软雅黑" w:hAnsi="微软雅黑" w:hint="eastAsia"/>
          <w:color w:val="333333"/>
          <w:sz w:val="21"/>
          <w:szCs w:val="21"/>
          <w:bdr w:val="none" w:sz="0" w:space="0" w:color="auto" w:frame="1"/>
        </w:rPr>
        <w:t>了重要贡献。</w:t>
      </w:r>
      <w:r>
        <w:rPr>
          <w:rFonts w:ascii="微软雅黑" w:eastAsia="微软雅黑" w:hAnsi="微软雅黑" w:hint="eastAsia"/>
          <w:color w:val="333333"/>
          <w:sz w:val="21"/>
          <w:szCs w:val="21"/>
        </w:rPr>
        <w:t> </w:t>
      </w:r>
    </w:p>
    <w:p w14:paraId="524092FE" w14:textId="77777777" w:rsidR="00B74C6A" w:rsidRDefault="00B74C6A" w:rsidP="00B74C6A">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为表扬先进，营造学习先进、争当先进的浓厚氛围，进一步激励各单位及全区广大领导干部主动担当、积极作为,区政府决定在全区范围内通报</w:t>
      </w:r>
      <w:proofErr w:type="gramStart"/>
      <w:r>
        <w:rPr>
          <w:rFonts w:ascii="微软雅黑" w:eastAsia="微软雅黑" w:hAnsi="微软雅黑" w:hint="eastAsia"/>
          <w:color w:val="333333"/>
          <w:sz w:val="21"/>
          <w:szCs w:val="21"/>
          <w:bdr w:val="none" w:sz="0" w:space="0" w:color="auto" w:frame="1"/>
        </w:rPr>
        <w:t>表扬区</w:t>
      </w:r>
      <w:proofErr w:type="gramEnd"/>
      <w:r>
        <w:rPr>
          <w:rFonts w:ascii="微软雅黑" w:eastAsia="微软雅黑" w:hAnsi="微软雅黑" w:hint="eastAsia"/>
          <w:color w:val="333333"/>
          <w:sz w:val="21"/>
          <w:szCs w:val="21"/>
          <w:bdr w:val="none" w:sz="0" w:space="0" w:color="auto" w:frame="1"/>
        </w:rPr>
        <w:t>税务局。希望税务系统广大干部职工珍惜荣誉、再接再厉、再创佳绩，为统筹推进全区疫情防控和经济社会发展</w:t>
      </w:r>
      <w:proofErr w:type="gramStart"/>
      <w:r>
        <w:rPr>
          <w:rFonts w:ascii="微软雅黑" w:eastAsia="微软雅黑" w:hAnsi="微软雅黑" w:hint="eastAsia"/>
          <w:color w:val="333333"/>
          <w:sz w:val="21"/>
          <w:szCs w:val="21"/>
          <w:bdr w:val="none" w:sz="0" w:space="0" w:color="auto" w:frame="1"/>
        </w:rPr>
        <w:t>作出</w:t>
      </w:r>
      <w:proofErr w:type="gramEnd"/>
      <w:r>
        <w:rPr>
          <w:rFonts w:ascii="微软雅黑" w:eastAsia="微软雅黑" w:hAnsi="微软雅黑" w:hint="eastAsia"/>
          <w:color w:val="333333"/>
          <w:sz w:val="21"/>
          <w:szCs w:val="21"/>
          <w:bdr w:val="none" w:sz="0" w:space="0" w:color="auto" w:frame="1"/>
        </w:rPr>
        <w:t>新的更大贡献。</w:t>
      </w:r>
      <w:r>
        <w:rPr>
          <w:rFonts w:ascii="微软雅黑" w:eastAsia="微软雅黑" w:hAnsi="微软雅黑" w:hint="eastAsia"/>
          <w:color w:val="333333"/>
          <w:sz w:val="21"/>
          <w:szCs w:val="21"/>
        </w:rPr>
        <w:t> </w:t>
      </w:r>
    </w:p>
    <w:p w14:paraId="1253E9ED" w14:textId="77777777" w:rsidR="00B74C6A" w:rsidRDefault="00B74C6A" w:rsidP="00B74C6A">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3841DFCC" w14:textId="77777777" w:rsidR="00B74C6A" w:rsidRDefault="00B74C6A" w:rsidP="00B74C6A">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52335F83" w14:textId="77777777" w:rsidR="00B74C6A" w:rsidRDefault="00B74C6A" w:rsidP="00B74C6A">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17E40C98" w14:textId="7451434B" w:rsidR="00B74C6A" w:rsidRDefault="00B74C6A" w:rsidP="00B74C6A">
      <w:pPr>
        <w:pStyle w:val="a3"/>
        <w:shd w:val="clear" w:color="auto" w:fill="FFFFFF"/>
        <w:spacing w:before="0" w:beforeAutospacing="0" w:after="0" w:afterAutospacing="0"/>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鄂尔多斯市康巴什区人民政府</w:t>
      </w:r>
      <w:r>
        <w:rPr>
          <w:rFonts w:ascii="微软雅黑" w:eastAsia="微软雅黑" w:hAnsi="微软雅黑" w:hint="eastAsia"/>
          <w:color w:val="333333"/>
          <w:sz w:val="21"/>
          <w:szCs w:val="21"/>
        </w:rPr>
        <w:t> </w:t>
      </w:r>
    </w:p>
    <w:p w14:paraId="22C3DB31" w14:textId="6C8F8DB4" w:rsidR="00B74C6A" w:rsidRDefault="00B74C6A" w:rsidP="00B74C6A">
      <w:pPr>
        <w:pStyle w:val="a3"/>
        <w:shd w:val="clear" w:color="auto" w:fill="FFFFFF"/>
        <w:spacing w:before="0" w:beforeAutospacing="0" w:after="0" w:afterAutospacing="0"/>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2020年8月6日</w:t>
      </w:r>
      <w:r>
        <w:rPr>
          <w:rFonts w:ascii="微软雅黑" w:eastAsia="微软雅黑" w:hAnsi="微软雅黑" w:hint="eastAsia"/>
          <w:color w:val="333333"/>
          <w:sz w:val="21"/>
          <w:szCs w:val="21"/>
        </w:rPr>
        <w:t> </w:t>
      </w:r>
    </w:p>
    <w:p w14:paraId="1AFDBC5A" w14:textId="77777777" w:rsidR="006334DE" w:rsidRPr="00B74C6A" w:rsidRDefault="006334DE"/>
    <w:sectPr w:rsidR="006334DE" w:rsidRPr="00B74C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0AC"/>
    <w:rsid w:val="002F20AC"/>
    <w:rsid w:val="006334DE"/>
    <w:rsid w:val="00B74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6DCCD"/>
  <w15:chartTrackingRefBased/>
  <w15:docId w15:val="{B32F1417-089B-4344-A72B-DECA7560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74C6A"/>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4C6A"/>
    <w:rPr>
      <w:rFonts w:ascii="宋体" w:eastAsia="宋体" w:hAnsi="宋体" w:cs="宋体"/>
      <w:b/>
      <w:bCs/>
      <w:kern w:val="36"/>
      <w:sz w:val="48"/>
      <w:szCs w:val="48"/>
      <w14:ligatures w14:val="none"/>
    </w:rPr>
  </w:style>
  <w:style w:type="paragraph" w:styleId="a3">
    <w:name w:val="Normal (Web)"/>
    <w:basedOn w:val="a"/>
    <w:uiPriority w:val="99"/>
    <w:semiHidden/>
    <w:unhideWhenUsed/>
    <w:rsid w:val="00B74C6A"/>
    <w:pPr>
      <w:widowControl/>
      <w:spacing w:before="100" w:beforeAutospacing="1" w:after="100" w:afterAutospacing="1"/>
      <w:jc w:val="left"/>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312049">
      <w:bodyDiv w:val="1"/>
      <w:marLeft w:val="0"/>
      <w:marRight w:val="0"/>
      <w:marTop w:val="0"/>
      <w:marBottom w:val="0"/>
      <w:divBdr>
        <w:top w:val="none" w:sz="0" w:space="0" w:color="auto"/>
        <w:left w:val="none" w:sz="0" w:space="0" w:color="auto"/>
        <w:bottom w:val="none" w:sz="0" w:space="0" w:color="auto"/>
        <w:right w:val="none" w:sz="0" w:space="0" w:color="auto"/>
      </w:divBdr>
    </w:div>
    <w:div w:id="102914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2024-08-06T07:29:00Z</dcterms:created>
  <dcterms:modified xsi:type="dcterms:W3CDTF">2024-08-06T07:29:00Z</dcterms:modified>
</cp:coreProperties>
</file>