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仿宋_GB2312" w:hAnsi="宋体" w:eastAsia="仿宋_GB2312" w:cs="仿宋_GB2312"/>
          <w:color w:val="000000"/>
          <w:kern w:val="0"/>
          <w:sz w:val="15"/>
          <w:szCs w:val="15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鄂康职转办发〔2023〕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13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ind w:firstLine="2250" w:firstLineChars="1500"/>
        <w:jc w:val="left"/>
        <w:rPr>
          <w:rFonts w:hint="eastAsia" w:ascii="仿宋_GB2312" w:hAnsi="宋体" w:eastAsia="仿宋_GB2312" w:cs="仿宋_GB2312"/>
          <w:color w:val="00000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鄂尔多斯市康巴什区推进政府职能转变和“放管服”改革协调小组办公室关于印发建设“无证明城市”相关工作规定的通知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各街道办事处，各相关部门：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为深化“放管服”改革，优化营商环境，扎实推进“减证便民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无证利民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建设“无证明城市”，不断充实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“来康城·全办成”政务服务品牌，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按照《鄂尔多斯市康巴什区推进政府职能转变和“放管服”改革协调小组办公室关于创建“无证明城市”实施方案》要求，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为了确保“无证明城市”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有效运行，特制定《康巴什区保障“无证明城市”实施工作规定》、《康巴什区“无证明城市”部门核验工作办法》、《康巴什区“无证明城市”告知承诺管理办法》、《康巴什区“无证明城市”清单动态调整管理办法》、及《康巴什区“无证明城市”投诉举报办法》（详情见附件），请各街道、部门结合实际情况，认真落实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附件:1.《康巴什区保障“无证明城市”实施工作规定》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2.《康巴什区“无证明城市”部门核验工作办法》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3.《康巴什区“无证明城市”告知承诺管理办法》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652" w:firstLineChars="2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: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4.《康巴什区“无证明城市”清单动态调整管理办法》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5.《康巴什区“无证明城市”投诉举报办法》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鄂尔多斯市康巴什区推进政府职能转变和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“放管服”改革协调小组办公室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由鄂尔多斯市康巴什区政务服务局代章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2023年8月21日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BiNjZkNjQ1OWFhMGIyYTRmYmFhMzZlNWViYjcifQ=="/>
    <w:docVar w:name="KSO_WPS_MARK_KEY" w:val="02d236eb-4a35-496b-9e4f-2f1d777f9f6e"/>
  </w:docVars>
  <w:rsids>
    <w:rsidRoot w:val="7D7D7C2D"/>
    <w:rsid w:val="01C87374"/>
    <w:rsid w:val="03BB0C40"/>
    <w:rsid w:val="058072BF"/>
    <w:rsid w:val="0E8042DE"/>
    <w:rsid w:val="0F5F2A77"/>
    <w:rsid w:val="10D10E21"/>
    <w:rsid w:val="10E232CF"/>
    <w:rsid w:val="11E96493"/>
    <w:rsid w:val="1BB12098"/>
    <w:rsid w:val="1BC27C52"/>
    <w:rsid w:val="1E485186"/>
    <w:rsid w:val="1EB87656"/>
    <w:rsid w:val="20EC5687"/>
    <w:rsid w:val="23E40CF4"/>
    <w:rsid w:val="24213189"/>
    <w:rsid w:val="28DE2636"/>
    <w:rsid w:val="2D440A25"/>
    <w:rsid w:val="2E310CF9"/>
    <w:rsid w:val="2E6B4524"/>
    <w:rsid w:val="30AB1C53"/>
    <w:rsid w:val="32744A47"/>
    <w:rsid w:val="334D2FE2"/>
    <w:rsid w:val="350163EF"/>
    <w:rsid w:val="3B3F5D1A"/>
    <w:rsid w:val="3D6A0A80"/>
    <w:rsid w:val="41BD66D4"/>
    <w:rsid w:val="44BC4954"/>
    <w:rsid w:val="45155DA7"/>
    <w:rsid w:val="4543393B"/>
    <w:rsid w:val="45C25E54"/>
    <w:rsid w:val="4B531E57"/>
    <w:rsid w:val="4FB8672C"/>
    <w:rsid w:val="51C85F28"/>
    <w:rsid w:val="53966D85"/>
    <w:rsid w:val="53BB4A3D"/>
    <w:rsid w:val="55FC5E2C"/>
    <w:rsid w:val="59EE791A"/>
    <w:rsid w:val="5A4843EB"/>
    <w:rsid w:val="627C183B"/>
    <w:rsid w:val="62E0001C"/>
    <w:rsid w:val="65A92455"/>
    <w:rsid w:val="6D413DAD"/>
    <w:rsid w:val="73B928EF"/>
    <w:rsid w:val="7D7D7C2D"/>
    <w:rsid w:val="7FA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507</Characters>
  <Lines>0</Lines>
  <Paragraphs>0</Paragraphs>
  <TotalTime>0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2023-03-10T08:56:00Z</dcterms:created>
  <dc:creator>lenovo</dc:creator>
  <cp:lastModifiedBy>ʚ祁晔廷ɞ</cp:lastModifiedBy>
  <cp:lastPrinted>2023-11-09T03:29:00Z</cp:lastPrinted>
  <dcterms:modified xsi:type="dcterms:W3CDTF">2023-11-13T08:26:00Z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557F3DC40EC242ACB55FA5972C64ED89_13</vt:lpwstr>
  </property>
</Properties>
</file>