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05" w:firstLineChars="50"/>
        <w:jc w:val="left"/>
        <w:outlineLvl w:val="0"/>
        <w:rPr>
          <w:szCs w:val="21"/>
        </w:rPr>
      </w:pPr>
      <w:r>
        <w:rPr>
          <w:rFonts w:hint="eastAsia"/>
          <w:szCs w:val="21"/>
        </w:rPr>
        <w:t>NHJ/D-ZH-1-0-01</w:t>
      </w:r>
      <w:r>
        <w:rPr>
          <w:szCs w:val="21"/>
        </w:rPr>
        <w:t>3</w:t>
      </w: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ind w:firstLine="540" w:firstLineChars="30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</w:t>
      </w:r>
      <w:r>
        <w:rPr>
          <w:rFonts w:hint="eastAsia"/>
          <w:color w:val="000000"/>
          <w:sz w:val="18"/>
          <w:szCs w:val="1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哈头才当集中式饮用水源环境质量监测（2月）</w:t>
      </w:r>
      <w:r>
        <w:rPr>
          <w:rFonts w:hint="eastAsia"/>
          <w:color w:val="000000"/>
          <w:sz w:val="18"/>
          <w:szCs w:val="18"/>
        </w:rPr>
        <w:t xml:space="preserve">        </w:t>
      </w:r>
      <w:r>
        <w:rPr>
          <w:rFonts w:hint="eastAsia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/>
          <w:color w:val="000000"/>
          <w:sz w:val="18"/>
          <w:szCs w:val="18"/>
        </w:rPr>
        <w:t xml:space="preserve">  采样时间：2024年2月2日   第1 页</w:t>
      </w:r>
    </w:p>
    <w:p>
      <w:pPr>
        <w:ind w:firstLine="540" w:firstLineChars="30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 K-LX-24-023             样品种类：地下水           分析时间：2024年2月2-5日 共2 页</w:t>
      </w:r>
    </w:p>
    <w:tbl>
      <w:tblPr>
        <w:tblStyle w:val="6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4"/>
        <w:gridCol w:w="2625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39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625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13335</wp:posOffset>
                      </wp:positionV>
                      <wp:extent cx="1562100" cy="311150"/>
                      <wp:effectExtent l="635" t="4445" r="18415" b="825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3111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7pt;margin-top:1.05pt;height:24.5pt;width:123pt;z-index:251662336;mso-width-relative:page;mso-height-relative:page;" filled="f" stroked="t" coordsize="21600,21600" o:gfxdata="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kwBUTWAAAABwEAAA8AAAAAAAAAAQAgAAAAIgAAAGRy&#10;cy9kb3ducmV2LnhtbFBLAQIUABQAAAAIAIdO4kDOYCRYBwIAAP8DAAAOAAAAAAAAAAEAIAAAACU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4445</wp:posOffset>
                      </wp:positionV>
                      <wp:extent cx="1183640" cy="654685"/>
                      <wp:effectExtent l="2540" t="4445" r="13970" b="762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640" cy="6546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9pt;margin-top:0.35pt;height:51.55pt;width:93.2pt;z-index:251661312;mso-width-relative:page;mso-height-relative:page;" filled="f" stroked="t" coordsize="21600,21600" o:gfxdata="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IP0k9YAAAAHAQAADwAAAAAAAAABACAAAAAiAAAAZHJz&#10;L2Rvd25yZXYueG1sUEsBAhQAFAAAAAgAh07iQK5XRxQGAgAA/wMAAA4AAAAAAAAAAQAgAAAAJQ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  名称</w:t>
            </w:r>
          </w:p>
          <w:p>
            <w:pPr>
              <w:spacing w:line="240" w:lineRule="exact"/>
            </w:pPr>
          </w:p>
        </w:tc>
        <w:tc>
          <w:tcPr>
            <w:tcW w:w="269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339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色度(色)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(度)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臭和味（嗅和味）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浊度（浑浊度）</w:t>
            </w:r>
          </w:p>
        </w:tc>
        <w:tc>
          <w:tcPr>
            <w:tcW w:w="262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（度）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肉眼可见物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pH值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总硬度（以CaCO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ind w:left="-95" w:right="-95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溶解性总固体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硫酸盐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氯化物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t>0.02L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锰</w:t>
            </w:r>
          </w:p>
        </w:tc>
        <w:tc>
          <w:tcPr>
            <w:tcW w:w="2625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铜</w:t>
            </w:r>
          </w:p>
        </w:tc>
        <w:tc>
          <w:tcPr>
            <w:tcW w:w="262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锌</w:t>
            </w:r>
          </w:p>
        </w:tc>
        <w:tc>
          <w:tcPr>
            <w:tcW w:w="262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铝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t>0.07L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挥发酚（以苯酚计）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t>0.0003L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阴离子洗涤剂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FF000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耗氧量（CODmn法，以O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氨氮（以N计）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硫化物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3</w:t>
            </w:r>
            <w: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钠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总大肠菌群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MPN/100mL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t>&lt;1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394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细菌（菌落）总数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CFU/mL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</w:rPr>
        <w:t>日期：    年    月    日      日期：    年    月    日        日期：   年    月    日</w:t>
      </w:r>
    </w:p>
    <w:p>
      <w:pPr>
        <w:ind w:firstLine="210" w:firstLineChars="100"/>
      </w:pPr>
    </w:p>
    <w:p>
      <w:pPr>
        <w:ind w:firstLine="210" w:firstLineChars="100"/>
        <w:rPr>
          <w:szCs w:val="21"/>
        </w:rPr>
      </w:pP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NHJ/D-ZH-1-0-01</w:t>
      </w:r>
      <w:r>
        <w:rPr>
          <w:szCs w:val="21"/>
        </w:rPr>
        <w:t>3</w:t>
      </w: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</w:t>
      </w:r>
      <w:r>
        <w:rPr>
          <w:rFonts w:hint="eastAsia"/>
          <w:color w:val="000000"/>
          <w:sz w:val="18"/>
          <w:szCs w:val="1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哈头才当集中式饮用水源环境质量监测（2月）</w:t>
      </w:r>
      <w:r>
        <w:rPr>
          <w:rFonts w:hint="eastAsia"/>
          <w:color w:val="000000"/>
          <w:sz w:val="18"/>
          <w:szCs w:val="18"/>
        </w:rPr>
        <w:t xml:space="preserve">          </w:t>
      </w:r>
      <w:r>
        <w:rPr>
          <w:rFonts w:hint="eastAsia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/>
          <w:color w:val="000000"/>
          <w:sz w:val="18"/>
          <w:szCs w:val="18"/>
        </w:rPr>
        <w:t xml:space="preserve"> 采样时间：2024 年2月2日   第2 页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 K-LX-24-023             样品种类：地下水            分析时间：2024年2月2-5日 共2 页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255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315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550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6350</wp:posOffset>
                      </wp:positionV>
                      <wp:extent cx="1429385" cy="331470"/>
                      <wp:effectExtent l="1270" t="4445" r="17145" b="6985"/>
                      <wp:wrapNone/>
                      <wp:docPr id="58" name="直接箭头连接符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9385" cy="3314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85pt;margin-top:0.5pt;height:26.1pt;width:112.55pt;z-index:251664384;mso-width-relative:page;mso-height-relative:page;" filled="f" stroked="t" coordsize="21600,21600" o:gfxdata="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DDSDHXAAAABwEAAA8AAAAAAAAAAQAgAAAAIgAA&#10;AGRycy9kb3ducmV2LnhtbFBLAQIUABQAAAAIAIdO4kCz+eiNCQIAAAEEAAAOAAAAAAAAAAEAIAAA&#10;ACYBAABkcnMvZTJvRG9jLnhtbFBLBQYAAAAABgAGAFkBAACh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4445</wp:posOffset>
                      </wp:positionV>
                      <wp:extent cx="1165860" cy="708025"/>
                      <wp:effectExtent l="2540" t="3810" r="12700" b="12065"/>
                      <wp:wrapNone/>
                      <wp:docPr id="59" name="直接箭头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7080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9pt;margin-top:0.35pt;height:55.75pt;width:91.8pt;z-index:251663360;mso-width-relative:page;mso-height-relative:page;" filled="f" stroked="t" coordsize="21600,21600" o:gfxdata="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fSYo1QAAAAcBAAAPAAAAAAAAAAEAIAAAACIAAABkcnMv&#10;ZG93bnJldi54bWxQSwECFAAUAAAACACHTuJAzeycAAYCAAABBAAADgAAAAAAAAABACAAAAAk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   名称</w:t>
            </w:r>
          </w:p>
          <w:p>
            <w:pPr>
              <w:spacing w:line="240" w:lineRule="exact"/>
            </w:pPr>
          </w:p>
        </w:tc>
        <w:tc>
          <w:tcPr>
            <w:tcW w:w="26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315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31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亚硝酸盐（以N计）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31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硝酸盐（以N计）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0.016L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31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氰化物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2</w:t>
            </w:r>
            <w: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氟化物</w:t>
            </w:r>
            <w:bookmarkStart w:id="0" w:name="_GoBack"/>
            <w:bookmarkEnd w:id="0"/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碘化物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t>0.002L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汞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t>0.04L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砷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硒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t>0.4L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铬（六价）</w:t>
            </w:r>
          </w:p>
        </w:tc>
        <w:tc>
          <w:tcPr>
            <w:tcW w:w="2550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铅</w:t>
            </w:r>
          </w:p>
        </w:tc>
        <w:tc>
          <w:tcPr>
            <w:tcW w:w="2550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t>0.09L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氯仿（三氯甲烷）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t>1.1L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四氯化碳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t>0.8L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苯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t>0.8L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甲苯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.0</w:t>
            </w:r>
            <w: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总α放射性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670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0.253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1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总β放射性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670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0.323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  <w:sectPr>
          <w:footerReference r:id="rId4" w:type="first"/>
          <w:footerReference r:id="rId3" w:type="default"/>
          <w:pgSz w:w="11906" w:h="16838"/>
          <w:pgMar w:top="1134" w:right="1077" w:bottom="1417" w:left="1077" w:header="851" w:footer="684" w:gutter="0"/>
          <w:cols w:space="720" w:num="1"/>
          <w:titlePg/>
          <w:docGrid w:type="lines" w:linePitch="312" w:charSpace="0"/>
        </w:sectPr>
      </w:pPr>
      <w:r>
        <w:rPr>
          <w:rFonts w:hint="eastAsia"/>
        </w:rPr>
        <w:t xml:space="preserve">日期：    年    月    日      日期：    年    月    日        日期：    年    月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918"/>
      </w:tabs>
      <w:ind w:right="-55" w:rightChars="-2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2972435</wp:posOffset>
              </wp:positionH>
              <wp:positionV relativeFrom="paragraph">
                <wp:posOffset>-175260</wp:posOffset>
              </wp:positionV>
              <wp:extent cx="172085" cy="131445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05pt;margin-top:-13.8pt;height:10.35pt;width:13.55pt;mso-position-horizontal-relative:margin;mso-wrap-style:none;z-index:251660288;mso-width-relative:page;mso-height-relative:page;" filled="f" stroked="f" coordsize="21600,21600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2712720</wp:posOffset>
              </wp:positionH>
              <wp:positionV relativeFrom="paragraph">
                <wp:posOffset>104775</wp:posOffset>
              </wp:positionV>
              <wp:extent cx="201295" cy="166370"/>
              <wp:effectExtent l="0" t="0" r="0" b="0"/>
              <wp:wrapNone/>
              <wp:docPr id="60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6pt;margin-top:8.25pt;height:13.1pt;width:15.85pt;mso-position-horizontal-relative:margin;z-index:251659264;mso-width-relative:page;mso-height-relative:page;" filled="f" stroked="f" coordsize="21600,21600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rPr>
        <w:rFonts w:ascii="仿宋_GB2312" w:eastAsia="仿宋_GB2312"/>
        <w:b/>
        <w:sz w:val="44"/>
        <w:szCs w:val="4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QyM2U1ZGVkMjg1MWUyOWIxYWU3ZDY0OWI1MGUifQ=="/>
  </w:docVars>
  <w:rsids>
    <w:rsidRoot w:val="582D7F7A"/>
    <w:rsid w:val="00020212"/>
    <w:rsid w:val="00130F35"/>
    <w:rsid w:val="0017595B"/>
    <w:rsid w:val="001A7B01"/>
    <w:rsid w:val="00223CA6"/>
    <w:rsid w:val="00244CC1"/>
    <w:rsid w:val="00271FD1"/>
    <w:rsid w:val="002B44D9"/>
    <w:rsid w:val="002C5D53"/>
    <w:rsid w:val="00344BA9"/>
    <w:rsid w:val="003B054A"/>
    <w:rsid w:val="00401876"/>
    <w:rsid w:val="00435A4E"/>
    <w:rsid w:val="00596100"/>
    <w:rsid w:val="005F3B5E"/>
    <w:rsid w:val="00623A6A"/>
    <w:rsid w:val="00671B97"/>
    <w:rsid w:val="00685842"/>
    <w:rsid w:val="00723741"/>
    <w:rsid w:val="00767DDF"/>
    <w:rsid w:val="007864C6"/>
    <w:rsid w:val="00793301"/>
    <w:rsid w:val="00812FBE"/>
    <w:rsid w:val="009033E2"/>
    <w:rsid w:val="009452BE"/>
    <w:rsid w:val="00947C4D"/>
    <w:rsid w:val="009E7107"/>
    <w:rsid w:val="00A2400A"/>
    <w:rsid w:val="00A36D01"/>
    <w:rsid w:val="00AE4121"/>
    <w:rsid w:val="00B10743"/>
    <w:rsid w:val="00B11F6E"/>
    <w:rsid w:val="00BA470B"/>
    <w:rsid w:val="00C23319"/>
    <w:rsid w:val="00C62FEF"/>
    <w:rsid w:val="00C949C7"/>
    <w:rsid w:val="00CA1736"/>
    <w:rsid w:val="00CF5968"/>
    <w:rsid w:val="00D0698E"/>
    <w:rsid w:val="00DD653A"/>
    <w:rsid w:val="00DF36AA"/>
    <w:rsid w:val="00EE47AF"/>
    <w:rsid w:val="00F247C4"/>
    <w:rsid w:val="00F60099"/>
    <w:rsid w:val="00F75B98"/>
    <w:rsid w:val="00FB3F95"/>
    <w:rsid w:val="038C1F24"/>
    <w:rsid w:val="07342E26"/>
    <w:rsid w:val="108E191A"/>
    <w:rsid w:val="10F22DDA"/>
    <w:rsid w:val="1B6F016D"/>
    <w:rsid w:val="1F4300E8"/>
    <w:rsid w:val="2BC2085A"/>
    <w:rsid w:val="2EC220D1"/>
    <w:rsid w:val="30205755"/>
    <w:rsid w:val="3EB861B8"/>
    <w:rsid w:val="55591A57"/>
    <w:rsid w:val="582D7F7A"/>
    <w:rsid w:val="595F60CE"/>
    <w:rsid w:val="5D7C13E3"/>
    <w:rsid w:val="652E2F92"/>
    <w:rsid w:val="683247A9"/>
    <w:rsid w:val="6F134E4E"/>
    <w:rsid w:val="7E3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440" w:lineRule="exact"/>
      <w:jc w:val="left"/>
    </w:pPr>
    <w:rPr>
      <w:rFonts w:ascii="黑体" w:hAnsi="宋体" w:eastAsia="黑体"/>
      <w:sz w:val="24"/>
      <w:szCs w:val="24"/>
    </w:rPr>
  </w:style>
  <w:style w:type="paragraph" w:styleId="3">
    <w:name w:val="Document Map"/>
    <w:basedOn w:val="1"/>
    <w:link w:val="8"/>
    <w:uiPriority w:val="0"/>
    <w:rPr>
      <w:rFonts w:ascii="宋体"/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文档结构图 Char"/>
    <w:basedOn w:val="7"/>
    <w:link w:val="3"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239</Words>
  <Characters>1366</Characters>
  <Lines>11</Lines>
  <Paragraphs>3</Paragraphs>
  <TotalTime>33</TotalTime>
  <ScaleCrop>false</ScaleCrop>
  <LinksUpToDate>false</LinksUpToDate>
  <CharactersWithSpaces>1602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2024-01-15T06:17:00Z</dcterms:created>
  <dc:creator>Moon</dc:creator>
  <cp:lastModifiedBy>Administrator</cp:lastModifiedBy>
  <cp:lastPrinted>2024-01-15T07:51:00Z</cp:lastPrinted>
  <dcterms:modified xsi:type="dcterms:W3CDTF">2024-03-22T02:07:02Z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45197E823D20417A84CB233A63050C0A_13</vt:lpwstr>
  </property>
</Properties>
</file>