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105" w:firstLineChars="50"/>
        <w:jc w:val="left"/>
        <w:outlineLvl w:val="0"/>
        <w:rPr>
          <w:rFonts w:hint="eastAsia" w:eastAsia="宋体"/>
          <w:color w:val="auto"/>
          <w:szCs w:val="21"/>
          <w:lang w:eastAsia="zh-CN"/>
        </w:rPr>
      </w:pPr>
      <w:r>
        <w:rPr>
          <w:rFonts w:hint="eastAsia"/>
          <w:color w:val="auto"/>
          <w:szCs w:val="21"/>
        </w:rPr>
        <w:t>NHJ/D-ZH-1-0-01</w:t>
      </w:r>
      <w:r>
        <w:rPr>
          <w:rFonts w:hint="eastAsia"/>
          <w:color w:val="auto"/>
          <w:szCs w:val="21"/>
          <w:lang w:val="en-US" w:eastAsia="zh-CN"/>
        </w:rPr>
        <w:t>2</w:t>
      </w:r>
    </w:p>
    <w:p>
      <w:pPr>
        <w:spacing w:line="240" w:lineRule="atLeast"/>
        <w:jc w:val="center"/>
        <w:outlineLvl w:val="0"/>
        <w:rPr>
          <w:color w:val="auto"/>
          <w:szCs w:val="21"/>
        </w:rPr>
      </w:pPr>
      <w:r>
        <w:rPr>
          <w:rFonts w:hint="eastAsia" w:ascii="黑体" w:eastAsia="黑体"/>
          <w:color w:val="auto"/>
          <w:sz w:val="28"/>
          <w:szCs w:val="28"/>
        </w:rPr>
        <w:t>数据结果汇总表</w:t>
      </w:r>
    </w:p>
    <w:p>
      <w:pPr>
        <w:kinsoku w:val="0"/>
        <w:wordWrap w:val="0"/>
        <w:ind w:firstLine="720" w:firstLineChars="40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任务名称: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</w:rPr>
        <w:t>哈头才当集中式饮用水源环境质量监测（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</w:rPr>
        <w:t>月）</w:t>
      </w:r>
      <w:r>
        <w:rPr>
          <w:rFonts w:hint="eastAsia"/>
          <w:color w:val="auto"/>
          <w:sz w:val="18"/>
          <w:szCs w:val="18"/>
        </w:rPr>
        <w:t xml:space="preserve">    </w:t>
      </w:r>
      <w:r>
        <w:rPr>
          <w:rFonts w:hint="eastAsia"/>
          <w:color w:val="auto"/>
          <w:sz w:val="18"/>
          <w:szCs w:val="18"/>
          <w:lang w:val="en-US" w:eastAsia="zh-CN"/>
        </w:rPr>
        <w:t xml:space="preserve"> </w:t>
      </w:r>
      <w:r>
        <w:rPr>
          <w:rFonts w:hint="eastAsia"/>
          <w:color w:val="auto"/>
          <w:sz w:val="18"/>
          <w:szCs w:val="18"/>
        </w:rPr>
        <w:t>采样时间：202</w:t>
      </w:r>
      <w:r>
        <w:rPr>
          <w:rFonts w:hint="eastAsia"/>
          <w:color w:val="auto"/>
          <w:sz w:val="18"/>
          <w:szCs w:val="18"/>
          <w:lang w:val="en-US" w:eastAsia="zh-CN"/>
        </w:rPr>
        <w:t>3</w:t>
      </w:r>
      <w:r>
        <w:rPr>
          <w:rFonts w:hint="eastAsia"/>
          <w:color w:val="auto"/>
          <w:sz w:val="18"/>
          <w:szCs w:val="18"/>
        </w:rPr>
        <w:t xml:space="preserve"> 年</w:t>
      </w:r>
      <w:r>
        <w:rPr>
          <w:rFonts w:hint="eastAsia"/>
          <w:color w:val="auto"/>
          <w:sz w:val="18"/>
          <w:szCs w:val="18"/>
          <w:lang w:val="en-US" w:eastAsia="zh-CN"/>
        </w:rPr>
        <w:t>07</w:t>
      </w:r>
      <w:r>
        <w:rPr>
          <w:rFonts w:hint="eastAsia"/>
          <w:color w:val="auto"/>
          <w:sz w:val="18"/>
          <w:szCs w:val="18"/>
        </w:rPr>
        <w:t>月0</w:t>
      </w:r>
      <w:r>
        <w:rPr>
          <w:rFonts w:hint="eastAsia"/>
          <w:color w:val="auto"/>
          <w:sz w:val="18"/>
          <w:szCs w:val="18"/>
          <w:lang w:val="en-US" w:eastAsia="zh-CN"/>
        </w:rPr>
        <w:t>1</w:t>
      </w:r>
      <w:r>
        <w:rPr>
          <w:rFonts w:hint="eastAsia"/>
          <w:color w:val="auto"/>
          <w:sz w:val="18"/>
          <w:szCs w:val="18"/>
        </w:rPr>
        <w:t>日   第1 页</w:t>
      </w:r>
    </w:p>
    <w:p>
      <w:pPr>
        <w:ind w:firstLine="720" w:firstLineChars="40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任务编号： K-LX-2</w:t>
      </w:r>
      <w:r>
        <w:rPr>
          <w:rFonts w:hint="eastAsia"/>
          <w:color w:val="auto"/>
          <w:sz w:val="18"/>
          <w:szCs w:val="18"/>
          <w:lang w:val="en-US" w:eastAsia="zh-CN"/>
        </w:rPr>
        <w:t>3</w:t>
      </w:r>
      <w:r>
        <w:rPr>
          <w:rFonts w:hint="eastAsia"/>
          <w:color w:val="auto"/>
          <w:sz w:val="18"/>
          <w:szCs w:val="18"/>
        </w:rPr>
        <w:t>-</w:t>
      </w:r>
      <w:r>
        <w:rPr>
          <w:rFonts w:hint="eastAsia"/>
          <w:color w:val="auto"/>
          <w:sz w:val="18"/>
          <w:szCs w:val="18"/>
          <w:lang w:val="en-US" w:eastAsia="zh-CN"/>
        </w:rPr>
        <w:t>075</w:t>
      </w:r>
      <w:r>
        <w:rPr>
          <w:rFonts w:hint="eastAsia"/>
          <w:color w:val="auto"/>
          <w:sz w:val="18"/>
          <w:szCs w:val="18"/>
        </w:rPr>
        <w:t xml:space="preserve">           样品种类：地下水     </w:t>
      </w:r>
      <w:r>
        <w:rPr>
          <w:rFonts w:hint="eastAsia"/>
          <w:color w:val="auto"/>
          <w:sz w:val="18"/>
          <w:szCs w:val="18"/>
          <w:lang w:val="en-US" w:eastAsia="zh-CN"/>
        </w:rPr>
        <w:t xml:space="preserve"> </w:t>
      </w:r>
      <w:r>
        <w:rPr>
          <w:rFonts w:hint="eastAsia"/>
          <w:color w:val="auto"/>
          <w:sz w:val="18"/>
          <w:szCs w:val="18"/>
        </w:rPr>
        <w:t>分析时间：202</w:t>
      </w:r>
      <w:r>
        <w:rPr>
          <w:rFonts w:hint="eastAsia"/>
          <w:color w:val="auto"/>
          <w:sz w:val="18"/>
          <w:szCs w:val="18"/>
          <w:lang w:val="en-US" w:eastAsia="zh-CN"/>
        </w:rPr>
        <w:t>3</w:t>
      </w:r>
      <w:r>
        <w:rPr>
          <w:rFonts w:hint="eastAsia"/>
          <w:color w:val="auto"/>
          <w:sz w:val="18"/>
          <w:szCs w:val="18"/>
        </w:rPr>
        <w:t>年0</w:t>
      </w:r>
      <w:r>
        <w:rPr>
          <w:rFonts w:hint="eastAsia"/>
          <w:color w:val="auto"/>
          <w:sz w:val="18"/>
          <w:szCs w:val="18"/>
          <w:lang w:val="en-US" w:eastAsia="zh-CN"/>
        </w:rPr>
        <w:t>7</w:t>
      </w:r>
      <w:r>
        <w:rPr>
          <w:rFonts w:hint="eastAsia"/>
          <w:color w:val="auto"/>
          <w:sz w:val="18"/>
          <w:szCs w:val="18"/>
        </w:rPr>
        <w:t>月0</w:t>
      </w:r>
      <w:r>
        <w:rPr>
          <w:rFonts w:hint="eastAsia"/>
          <w:color w:val="auto"/>
          <w:sz w:val="18"/>
          <w:szCs w:val="18"/>
          <w:lang w:val="en-US" w:eastAsia="zh-CN"/>
        </w:rPr>
        <w:t>1</w:t>
      </w:r>
      <w:r>
        <w:rPr>
          <w:rFonts w:hint="eastAsia"/>
          <w:color w:val="auto"/>
          <w:sz w:val="18"/>
          <w:szCs w:val="18"/>
        </w:rPr>
        <w:t>-</w:t>
      </w:r>
      <w:r>
        <w:rPr>
          <w:rFonts w:hint="eastAsia"/>
          <w:color w:val="FF0000"/>
          <w:sz w:val="18"/>
          <w:szCs w:val="18"/>
          <w:lang w:val="en-US" w:eastAsia="zh-CN"/>
        </w:rPr>
        <w:t>06</w:t>
      </w:r>
      <w:r>
        <w:rPr>
          <w:rFonts w:hint="eastAsia"/>
          <w:color w:val="auto"/>
          <w:sz w:val="18"/>
          <w:szCs w:val="18"/>
        </w:rPr>
        <w:t>日 共2 页</w:t>
      </w:r>
    </w:p>
    <w:tbl>
      <w:tblPr>
        <w:tblStyle w:val="5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2"/>
        <w:gridCol w:w="2532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6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分析项目</w:t>
            </w:r>
          </w:p>
        </w:tc>
        <w:tc>
          <w:tcPr>
            <w:tcW w:w="2532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13335</wp:posOffset>
                      </wp:positionV>
                      <wp:extent cx="1562100" cy="311150"/>
                      <wp:effectExtent l="635" t="4445" r="6985" b="19685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3111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7pt;margin-top:1.05pt;height:24.5pt;width:123pt;z-index:251662336;mso-width-relative:page;mso-height-relative:page;" filled="f" stroked="t" coordsize="21600,21600" o:gfxdata="UEsDBAoAAAAAAIdO4kAAAAAAAAAAAAAAAAAEAAAAZHJzL1BLAwQUAAAACACHTuJA+TAFRNYAAAAH&#10;AQAADwAAAGRycy9kb3ducmV2LnhtbE2OwU7DMBBE70j8g7VIXFDr2LQVDdlUCIkDR9pKXN14mwTi&#10;dRQ7TenXY070OJrRm1dszq4TJxpC6xlBzTMQxJW3LdcI+93b7AlEiIat6TwTwg8F2JS3N4XJrZ/4&#10;g07bWIsE4ZAbhCbGPpcyVA05E+a+J07d0Q/OxBSHWtrBTAnuOqmzbCWdaTk9NKan14aq7+3oECiM&#10;S5W9rF29f79MD5/68jX1O8T7O5U9g4h0jv9j+NNP6lAmp4Mf2QbRIcweF2mJoBWIVOuFXoE4ICyV&#10;AlkW8tq//AVQSwMEFAAAAAgAh07iQM5gJFgHAgAA/wMAAA4AAABkcnMvZTJvRG9jLnhtbK1TzY7T&#10;MBC+I/EOlu80TVFXEDXdQ8tyQVAJeICp4ySW/CePt2lfghdA4gScgNPe92lgeQzGTinLctkDOTgz&#10;Hs83830eL873RrOdDKicrXk5mXImrXCNsl3N3765ePSEM4xgG9DOypofJPLz5cMHi8FXcuZ6pxsZ&#10;GIFYrAZf8z5GXxUFil4awInz0lKwdcFAJDd0RRNgIHSji9l0elYMLjQ+OCERaXc9BvkRMdwH0LWt&#10;EnLtxKWRNo6oQWqIRAl75ZEvc7dtK0V81bYoI9M1J6Yxr1SE7G1ai+UCqi6A75U4tgD3aeEOJwPK&#10;UtET1BoisMug/oEySgSHro0T4UwxEsmKEItyekeb1z14mbmQ1OhPouP/gxUvd5vAVFPzOWcWDF34&#10;zfurH+8+3Xz7+v3j1c/rD8n+8pnNk1SDx4oyVnYTjh76TUi8920w6U+M2D7LezjJK/eRCdos52ez&#10;ckrKC4o9LstynvUv/mT7gPG5dIYlo+YYA6iujytnLd2kC2XWGHYvMFJ9SvydkEpry4aaP53PiIkA&#10;msyWJoJM44kd2i7notOquVBapwwM3XalA9tBmo78JZaE+9exVGQN2I/ncmicm15C88w2LB486Wbp&#10;ufDUgpENZ1rS60oWAUIVQen7nKTS2qYEmWf3yDPJPgqdrK1rDln/Ink0F7nj4wynwbvtk3373S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kwBUTWAAAABwEAAA8AAAAAAAAAAQAgAAAAIgAAAGRy&#10;cy9kb3ducmV2LnhtbFBLAQIUABQAAAAIAIdO4kDOYCRYBwIAAP8DAAAOAAAAAAAAAAEAIAAAACUB&#10;AABkcnMvZTJvRG9jLnhtbFBLBQYAAAAABgAGAFkBAACe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4445</wp:posOffset>
                      </wp:positionV>
                      <wp:extent cx="1183640" cy="654685"/>
                      <wp:effectExtent l="2540" t="4445" r="2540" b="1143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3640" cy="6546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9pt;margin-top:0.35pt;height:51.55pt;width:93.2pt;z-index:251661312;mso-width-relative:page;mso-height-relative:page;" filled="f" stroked="t" coordsize="21600,21600" o:gfxdata="UEsDBAoAAAAAAIdO4kAAAAAAAAAAAAAAAAAEAAAAZHJzL1BLAwQUAAAACACHTuJAdIP0k9YAAAAH&#10;AQAADwAAAGRycy9kb3ducmV2LnhtbE3OwW7CMAwG4Psk3iHypF0mSMq0Al1ThCZx2HGAtKtpvLZb&#10;41RNSoGnXziNm63f+v3l67NtxYl63zjWkMwUCOLSmYYrDYf9droE4QOywdYxabiQh3UxecgxM27k&#10;TzrtQiViCfsMNdQhdJmUvqzJop+5jjhm3663GOLaV9L0OMZy28q5Uqm02HD8UGNH7zWVv7vBaiA/&#10;vCZqs7LV4eM6Pn/Nrz9jt9f66TFRbyACncP/Mdz4kQ5FNB3dwMaLVsN0FeVBwwLELV2kKYhjHNTL&#10;EmSRy3t/8QdQSwMEFAAAAAgAh07iQK5XRxQGAgAA/wMAAA4AAABkcnMvZTJvRG9jLnhtbK1TzY7T&#10;MBC+I/EOlu80TdlGJWq6h5blgqAS8ACu4ySW/CePt2lfghdA4gScgNPeeRpYHoOxE8qyXHogB2fG&#10;nvlmvs/j5eVBK7IXHqQ1Fc0nU0qE4baWpq3om9dXjxaUQGCmZsoaUdGjAHq5evhg2btSzGxnVS08&#10;QRADZe8q2oXgyiwD3gnNYGKdMHjYWK9ZQNe3We1Zj+haZbPptMh662vnLRcAuLsZDumI6M8BtE0j&#10;udhYfq2FCQOqF4oFpASddEBXqdumETy8bBoQgaiKItOQViyC9i6u2WrJytYz10k+tsDOaeEeJ82k&#10;waInqA0LjFx7+Q+UltxbsE2YcKuzgUhSBFnk03vavOqYE4kLSg3uJDr8P1j+Yr/1RNYVLSgxTOOF&#10;3767+fH24+3XL98/3Pz89j7anz+RIkrVOygxY222fvTAbX3kfWi8jn9kRA5J3uNJXnEIhONmni8e&#10;FxeoPMezYn5RLOYRNPuT7TyEZ8JqEo2KQvBMtl1YW2PwJq3Pk8Zs/xzCkPg7IZZWhvQVfTKfzbEC&#10;w8lscCLQ1A7ZgWlTLlgl6yupVMwA3+7WypM9i9ORvrGhv8JikQ2DbohLRzGMlZ1g9VNTk3B0qJvB&#10;50JjC1rUlCiBrytaKTIwqc6JRC2UidAize7IM8o+CB2tna2PSf8sejgXScJxhuPg3fXRvvtuV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IP0k9YAAAAHAQAADwAAAAAAAAABACAAAAAiAAAAZHJz&#10;L2Rvd25yZXYueG1sUEsBAhQAFAAAAAgAh07iQK5XRxQGAgAA/wMAAA4AAAAAAAAAAQAgAAAAJQ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auto"/>
              </w:rPr>
              <w:t xml:space="preserve">          样品编号</w:t>
            </w: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  <w:rPr>
                <w:color w:val="auto"/>
              </w:rPr>
            </w:pPr>
            <w:r>
              <w:rPr>
                <w:color w:val="auto"/>
              </w:rPr>
              <w:t>点位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>
              <w:rPr>
                <w:color w:val="auto"/>
              </w:rPr>
              <w:t>单位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  名称</w:t>
            </w:r>
          </w:p>
          <w:p>
            <w:pPr>
              <w:spacing w:line="240" w:lineRule="exact"/>
              <w:rPr>
                <w:color w:val="auto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DX-02-001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36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center"/>
              <w:rPr>
                <w:rFonts w:eastAsia="幼圆"/>
                <w:color w:val="auto"/>
              </w:rPr>
            </w:pPr>
          </w:p>
        </w:tc>
        <w:tc>
          <w:tcPr>
            <w:tcW w:w="25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w w:val="90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02哈头才当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色度(色)</w:t>
            </w:r>
          </w:p>
        </w:tc>
        <w:tc>
          <w:tcPr>
            <w:tcW w:w="25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(度)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臭和味（嗅和味）</w:t>
            </w:r>
          </w:p>
        </w:tc>
        <w:tc>
          <w:tcPr>
            <w:tcW w:w="25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-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浊度（浑浊度）</w:t>
            </w:r>
            <w:bookmarkStart w:id="0" w:name="_GoBack"/>
            <w:bookmarkEnd w:id="0"/>
          </w:p>
        </w:tc>
        <w:tc>
          <w:tcPr>
            <w:tcW w:w="253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（度）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肉眼可见物</w:t>
            </w:r>
          </w:p>
        </w:tc>
        <w:tc>
          <w:tcPr>
            <w:tcW w:w="25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-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  <w:spacing w:val="-4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pH值</w:t>
            </w:r>
          </w:p>
        </w:tc>
        <w:tc>
          <w:tcPr>
            <w:tcW w:w="25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-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总硬度（以CaCO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计）</w:t>
            </w:r>
          </w:p>
        </w:tc>
        <w:tc>
          <w:tcPr>
            <w:tcW w:w="2532" w:type="dxa"/>
            <w:vAlign w:val="center"/>
          </w:tcPr>
          <w:p>
            <w:pPr>
              <w:autoSpaceDE w:val="0"/>
              <w:autoSpaceDN w:val="0"/>
              <w:adjustRightInd w:val="0"/>
              <w:ind w:left="-95" w:right="-95"/>
              <w:jc w:val="center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mg/L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溶解性总固体</w:t>
            </w:r>
          </w:p>
        </w:tc>
        <w:tc>
          <w:tcPr>
            <w:tcW w:w="25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mg/L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硫酸盐</w:t>
            </w:r>
          </w:p>
        </w:tc>
        <w:tc>
          <w:tcPr>
            <w:tcW w:w="25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mg/L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氯化物</w:t>
            </w:r>
          </w:p>
        </w:tc>
        <w:tc>
          <w:tcPr>
            <w:tcW w:w="25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mg/L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铁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mg/L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锰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μg/L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铜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μg/L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锌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μg/L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铝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mg/L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0.07L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挥发酚（以苯酚计）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mg/L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阴离子洗涤剂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mg/L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耗氧量（CODmn法，以O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计）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mg/L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氨氮（以N计）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mg/L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硫化物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mg/L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  <w:r>
              <w:rPr>
                <w:color w:val="auto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钠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mg/L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总大肠菌群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MPN/100mL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&lt;1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632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细菌（菌落）总数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CFU/mL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</w:tr>
    </w:tbl>
    <w:p>
      <w:pPr>
        <w:ind w:firstLine="210" w:firstLineChars="1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填表人：</w:t>
      </w:r>
      <w:r>
        <w:rPr>
          <w:color w:val="auto"/>
          <w:szCs w:val="21"/>
        </w:rPr>
        <w:t xml:space="preserve">                    </w:t>
      </w:r>
      <w:r>
        <w:rPr>
          <w:rFonts w:hint="eastAsia"/>
          <w:color w:val="auto"/>
          <w:szCs w:val="21"/>
        </w:rPr>
        <w:t xml:space="preserve">  复核人：</w:t>
      </w:r>
      <w:r>
        <w:rPr>
          <w:color w:val="auto"/>
          <w:szCs w:val="21"/>
        </w:rPr>
        <w:t xml:space="preserve">            </w:t>
      </w:r>
      <w:r>
        <w:rPr>
          <w:rFonts w:hint="eastAsia"/>
          <w:color w:val="auto"/>
          <w:szCs w:val="21"/>
        </w:rPr>
        <w:t xml:space="preserve">            审核人：</w:t>
      </w:r>
    </w:p>
    <w:p>
      <w:pPr>
        <w:ind w:firstLine="210" w:firstLineChars="100"/>
        <w:rPr>
          <w:color w:val="auto"/>
        </w:rPr>
      </w:pPr>
    </w:p>
    <w:p>
      <w:pPr>
        <w:ind w:firstLine="210" w:firstLineChars="100"/>
        <w:rPr>
          <w:color w:val="auto"/>
        </w:rPr>
      </w:pPr>
      <w:r>
        <w:rPr>
          <w:rFonts w:hint="eastAsia"/>
          <w:color w:val="auto"/>
        </w:rPr>
        <w:t>日期：    年    月    日      日期：    年    月    日        日期：   年    月    日</w:t>
      </w:r>
    </w:p>
    <w:p>
      <w:pPr>
        <w:ind w:firstLine="210" w:firstLineChars="100"/>
        <w:rPr>
          <w:color w:val="auto"/>
        </w:rPr>
      </w:pPr>
    </w:p>
    <w:p>
      <w:pPr>
        <w:ind w:firstLine="210" w:firstLineChars="100"/>
        <w:rPr>
          <w:color w:val="auto"/>
          <w:szCs w:val="21"/>
        </w:rPr>
      </w:pPr>
    </w:p>
    <w:p>
      <w:pPr>
        <w:ind w:firstLine="210" w:firstLineChars="1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NHJ/D-ZH-1-0-01</w:t>
      </w:r>
      <w:r>
        <w:rPr>
          <w:color w:val="auto"/>
          <w:szCs w:val="21"/>
        </w:rPr>
        <w:t>3</w:t>
      </w:r>
    </w:p>
    <w:p>
      <w:pPr>
        <w:spacing w:line="240" w:lineRule="atLeast"/>
        <w:jc w:val="center"/>
        <w:outlineLvl w:val="0"/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>数据结果汇总表</w:t>
      </w:r>
    </w:p>
    <w:p>
      <w:pPr>
        <w:kinsoku w:val="0"/>
        <w:wordWrap w:val="0"/>
        <w:ind w:firstLine="720" w:firstLineChars="40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任务名称: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</w:rPr>
        <w:t>哈头才当集中式饮用水源环境质量监测（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</w:rPr>
        <w:t>月）</w:t>
      </w:r>
      <w:r>
        <w:rPr>
          <w:rFonts w:hint="eastAsia"/>
          <w:color w:val="auto"/>
          <w:sz w:val="18"/>
          <w:szCs w:val="18"/>
        </w:rPr>
        <w:t xml:space="preserve">      采样时间：202</w:t>
      </w:r>
      <w:r>
        <w:rPr>
          <w:rFonts w:hint="eastAsia"/>
          <w:color w:val="auto"/>
          <w:sz w:val="18"/>
          <w:szCs w:val="18"/>
          <w:lang w:val="en-US" w:eastAsia="zh-CN"/>
        </w:rPr>
        <w:t>3</w:t>
      </w:r>
      <w:r>
        <w:rPr>
          <w:rFonts w:hint="eastAsia"/>
          <w:color w:val="auto"/>
          <w:sz w:val="18"/>
          <w:szCs w:val="18"/>
        </w:rPr>
        <w:t xml:space="preserve"> 年</w:t>
      </w:r>
      <w:r>
        <w:rPr>
          <w:rFonts w:hint="eastAsia"/>
          <w:color w:val="auto"/>
          <w:sz w:val="18"/>
          <w:szCs w:val="18"/>
          <w:lang w:val="en-US" w:eastAsia="zh-CN"/>
        </w:rPr>
        <w:t>07</w:t>
      </w:r>
      <w:r>
        <w:rPr>
          <w:rFonts w:hint="eastAsia"/>
          <w:color w:val="auto"/>
          <w:sz w:val="18"/>
          <w:szCs w:val="18"/>
        </w:rPr>
        <w:t>月0</w:t>
      </w:r>
      <w:r>
        <w:rPr>
          <w:rFonts w:hint="eastAsia"/>
          <w:color w:val="auto"/>
          <w:sz w:val="18"/>
          <w:szCs w:val="18"/>
          <w:lang w:val="en-US" w:eastAsia="zh-CN"/>
        </w:rPr>
        <w:t>1</w:t>
      </w:r>
      <w:r>
        <w:rPr>
          <w:rFonts w:hint="eastAsia"/>
          <w:color w:val="auto"/>
          <w:sz w:val="18"/>
          <w:szCs w:val="18"/>
        </w:rPr>
        <w:t>日   第</w:t>
      </w:r>
      <w:r>
        <w:rPr>
          <w:rFonts w:hint="eastAsia"/>
          <w:color w:val="auto"/>
          <w:sz w:val="18"/>
          <w:szCs w:val="18"/>
          <w:lang w:val="en-US" w:eastAsia="zh-CN"/>
        </w:rPr>
        <w:t>2</w:t>
      </w:r>
      <w:r>
        <w:rPr>
          <w:rFonts w:hint="eastAsia"/>
          <w:color w:val="auto"/>
          <w:sz w:val="18"/>
          <w:szCs w:val="18"/>
        </w:rPr>
        <w:t>页</w:t>
      </w:r>
    </w:p>
    <w:p>
      <w:pPr>
        <w:ind w:firstLine="720" w:firstLineChars="40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任务编号： K-LX-2</w:t>
      </w:r>
      <w:r>
        <w:rPr>
          <w:rFonts w:hint="eastAsia"/>
          <w:color w:val="auto"/>
          <w:sz w:val="18"/>
          <w:szCs w:val="18"/>
          <w:lang w:val="en-US" w:eastAsia="zh-CN"/>
        </w:rPr>
        <w:t>3</w:t>
      </w:r>
      <w:r>
        <w:rPr>
          <w:rFonts w:hint="eastAsia"/>
          <w:color w:val="auto"/>
          <w:sz w:val="18"/>
          <w:szCs w:val="18"/>
        </w:rPr>
        <w:t>-</w:t>
      </w:r>
      <w:r>
        <w:rPr>
          <w:rFonts w:hint="eastAsia"/>
          <w:color w:val="auto"/>
          <w:sz w:val="18"/>
          <w:szCs w:val="18"/>
          <w:lang w:val="en-US" w:eastAsia="zh-CN"/>
        </w:rPr>
        <w:t>075</w:t>
      </w:r>
      <w:r>
        <w:rPr>
          <w:rFonts w:hint="eastAsia"/>
          <w:color w:val="auto"/>
          <w:sz w:val="18"/>
          <w:szCs w:val="18"/>
        </w:rPr>
        <w:t xml:space="preserve">           样品种类：地下水       分析时间：202</w:t>
      </w:r>
      <w:r>
        <w:rPr>
          <w:rFonts w:hint="eastAsia"/>
          <w:color w:val="auto"/>
          <w:sz w:val="18"/>
          <w:szCs w:val="18"/>
          <w:lang w:val="en-US" w:eastAsia="zh-CN"/>
        </w:rPr>
        <w:t>3</w:t>
      </w:r>
      <w:r>
        <w:rPr>
          <w:rFonts w:hint="eastAsia"/>
          <w:color w:val="auto"/>
          <w:sz w:val="18"/>
          <w:szCs w:val="18"/>
        </w:rPr>
        <w:t>年0</w:t>
      </w:r>
      <w:r>
        <w:rPr>
          <w:rFonts w:hint="eastAsia"/>
          <w:color w:val="auto"/>
          <w:sz w:val="18"/>
          <w:szCs w:val="18"/>
          <w:lang w:val="en-US" w:eastAsia="zh-CN"/>
        </w:rPr>
        <w:t>7</w:t>
      </w:r>
      <w:r>
        <w:rPr>
          <w:rFonts w:hint="eastAsia"/>
          <w:color w:val="auto"/>
          <w:sz w:val="18"/>
          <w:szCs w:val="18"/>
        </w:rPr>
        <w:t>月0</w:t>
      </w:r>
      <w:r>
        <w:rPr>
          <w:rFonts w:hint="eastAsia"/>
          <w:color w:val="auto"/>
          <w:sz w:val="18"/>
          <w:szCs w:val="18"/>
          <w:lang w:val="en-US" w:eastAsia="zh-CN"/>
        </w:rPr>
        <w:t>1</w:t>
      </w:r>
      <w:r>
        <w:rPr>
          <w:rFonts w:hint="eastAsia"/>
          <w:color w:val="auto"/>
          <w:sz w:val="18"/>
          <w:szCs w:val="18"/>
        </w:rPr>
        <w:t>-</w:t>
      </w:r>
      <w:r>
        <w:rPr>
          <w:rFonts w:hint="eastAsia"/>
          <w:color w:val="FF0000"/>
          <w:sz w:val="18"/>
          <w:szCs w:val="18"/>
          <w:lang w:val="en-US" w:eastAsia="zh-CN"/>
        </w:rPr>
        <w:t>06</w:t>
      </w:r>
      <w:r>
        <w:rPr>
          <w:rFonts w:hint="eastAsia"/>
          <w:color w:val="auto"/>
          <w:sz w:val="18"/>
          <w:szCs w:val="18"/>
        </w:rPr>
        <w:t>日 共2 页</w:t>
      </w:r>
    </w:p>
    <w:tbl>
      <w:tblPr>
        <w:tblStyle w:val="5"/>
        <w:tblW w:w="8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3"/>
        <w:gridCol w:w="2494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339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分析项目</w:t>
            </w:r>
          </w:p>
        </w:tc>
        <w:tc>
          <w:tcPr>
            <w:tcW w:w="2494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6350</wp:posOffset>
                      </wp:positionV>
                      <wp:extent cx="1429385" cy="331470"/>
                      <wp:effectExtent l="1270" t="4445" r="1905" b="14605"/>
                      <wp:wrapNone/>
                      <wp:docPr id="58" name="直接箭头连接符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9385" cy="3314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2.85pt;margin-top:0.5pt;height:26.1pt;width:112.55pt;z-index:251664384;mso-width-relative:page;mso-height-relative:page;" filled="f" stroked="t" coordsize="21600,21600" o:gfxdata="UEsDBAoAAAAAAIdO4kAAAAAAAAAAAAAAAAAEAAAAZHJzL1BLAwQUAAAACACHTuJA0MNIMdcAAAAH&#10;AQAADwAAAGRycy9kb3ducmV2LnhtbE2PwU7DMBBE70j8g7VIXFBrJxCgIU6FkHrgSFupVzdekkC8&#10;jmKnafv1LKf2ODujmbfF8ug6ccAhtJ40JHMFAqnytqVaw3azmr2CCNGQNZ0n1HDCAMvy9qYwufUT&#10;feFhHWvBJRRyo6GJsc+lDFWDzoS575HY+/aDM5HlUEs7mInLXSdTpZ6lMy3xQmN6/Giw+l2PTgOG&#10;MUvU+8LV28/z9LBLzz9Tv9H6/i5RbyAiHuMlDP/4jA4lM+39SDaITsMse+Ek3/kjttNk8QRiryF7&#10;TEGWhbzmL/8AUEsDBBQAAAAIAIdO4kCz+eiNCQIAAAEEAAAOAAAAZHJzL2Uyb0RvYy54bWytU0uO&#10;EzEQ3SNxB8t70vlMYKaVziwShg2CSMABHNvdbck/uTzp5BJcAIkVsAJWs+c0MByDsrsJw7DJgl64&#10;q1yuV/Wey4vLvdFkJwMoZys6GY0pkZY7oWxT0Tevrx6dUwKRWcG0s7KiBwn0cvnwwaLzpZy61mkh&#10;A0EQC2XnK9rG6MuiAN5Kw2DkvLQYrF0wLKIbmkIE1iG60cV0PH5cdC4IHxyXALi77oN0QAynALq6&#10;VlyuHb820sYeNUjNIlKCVnmgy9xtXUseX9Y1yEh0RZFpzCsWQXub1mK5YGUTmG8VH1pgp7Rwj5Nh&#10;ymLRI9SaRUaug/oHyigeHLg6jrgzRU8kK4IsJuN72rxqmZeZC0oN/ig6/D9Y/mK3CUSJis7x3i0z&#10;eOO3725+vP14+/XL9w83P7+9T/bnTwTjKFbnocScld2EwQO/CYn5vg4m/ZET2WeBD0eB5T4SjpuT&#10;s+nF7HxOCcfYbDY5e5JvoPiT7QPEZ9IZkoyKQgxMNW1cOWvxLl2YZJXZ7jlErI+JvxNSaW1JV9GL&#10;+TRVYDibNc4EmsYjP7BNzgWnlbhSWqcMCM12pQPZsTQf+UssEfevY6nImkHbn8uhfnJaycRTK0g8&#10;eBTO4oOhqQUjBSVa4vtKFgKyMjKlTzmJpbVNCTJP78Azyd4LnaytE4esf5E8nIzc8TDFafTu+mjf&#10;fbn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DDSDHXAAAABwEAAA8AAAAAAAAAAQAgAAAAIgAA&#10;AGRycy9kb3ducmV2LnhtbFBLAQIUABQAAAAIAIdO4kCz+eiNCQIAAAEEAAAOAAAAAAAAAAEAIAAA&#10;ACYBAABkcnMvZTJvRG9jLnhtbFBLBQYAAAAABgAGAFkBAACh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4445</wp:posOffset>
                      </wp:positionV>
                      <wp:extent cx="1165860" cy="708025"/>
                      <wp:effectExtent l="2540" t="3810" r="5080" b="4445"/>
                      <wp:wrapNone/>
                      <wp:docPr id="59" name="直接箭头连接符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7080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9pt;margin-top:0.35pt;height:55.75pt;width:91.8pt;z-index:251663360;mso-width-relative:page;mso-height-relative:page;" filled="f" stroked="t" coordsize="21600,21600" o:gfxdata="UEsDBAoAAAAAAIdO4kAAAAAAAAAAAAAAAAAEAAAAZHJzL1BLAwQUAAAACACHTuJAi30mKNUAAAAH&#10;AQAADwAAAGRycy9kb3ducmV2LnhtbE2OzW7CMBCE75X6DtYi9VKBnVQtJcRBVaUeeuRH6tXE2yQQ&#10;r6PYIZSnZzmV24xmNPPlq7NrxQn70HjSkMwUCKTS24YqDbvt1/QdRIiGrGk9oYY/DLAqHh9yk1k/&#10;0hpPm1gJHqGQGQ11jF0mZShrdCbMfIfE2a/vnYls+0ra3ow87lqZKvUmnWmIH2rT4WeN5XEzOA0Y&#10;htdEfSxctfu+jM8/6eUwdlutnyaJWoKIeI7/ZbjhMzoUzLT3A9kgWg3TBZNHDXMQt3T+wnbPIklT&#10;kEUu7/mLK1BLAwQUAAAACACHTuJAzeycAAYCAAABBAAADgAAAGRycy9lMm9Eb2MueG1srVPNjtMw&#10;EL4j8Q6W7zRJpZZu1HQPLcsFQSXgAVzHSSz5Tx5v074EL4DECTgBp73v08DyGIydUJbl0gM5OGPP&#10;zDfzfR4vLw9akb3wIK2paDHJKRGG21qatqJv31w9WVACgZmaKWtERY8C6OXq8aNl70oxtZ1VtfAE&#10;QQyUvatoF4Irswx4JzSDiXXCoLOxXrOAW99mtWc9omuVTfN8nvXW185bLgDwdDM46YjozwG0TSO5&#10;2Fh+rYUJA6oXigWkBJ10QFep26YRPLxqGhCBqIoi05BWLIL2Lq7ZasnK1jPXST62wM5p4QEnzaTB&#10;oieoDQuMXHv5D5SW3FuwTZhwq7OBSFIEWRT5A21ed8yJxAWlBncSHf4fLH+533oi64rOLigxTOON&#10;372/+fHu0923r98/3vy8/RDtL58J+lGs3kGJOWuz9eMO3NZH5ofG6/hHTuSQBD6eBBaHQDgeFsV8&#10;tpij9hx9T/NFPp1F0OxPtvMQngurSTQqCsEz2XZhbY3Bu7S+SCqz/QsIQ+LvhFhaGdJX9GKGqIQz&#10;nM0GZwJN7ZAfmDblglWyvpJKxQzw7W6tPNmzOB/pGxv6KywW2TDohrjkimGs7ASrn5mahKND4Qw+&#10;GBpb0KKmRAl8X9FKkYFJdU4kaqFMhBZpekeeUfZB6GjtbH1M+mdxh5ORJBynOI7e/T3a91/u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fSYo1QAAAAcBAAAPAAAAAAAAAAEAIAAAACIAAABkcnMv&#10;ZG93bnJldi54bWxQSwECFAAUAAAACACHTuJAzeycAAYCAAABBAAADgAAAAAAAAABACAAAAAk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auto"/>
              </w:rPr>
              <w:t xml:space="preserve">          样品编号</w:t>
            </w: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  <w:rPr>
                <w:color w:val="auto"/>
              </w:rPr>
            </w:pPr>
            <w:r>
              <w:rPr>
                <w:color w:val="auto"/>
              </w:rPr>
              <w:t>点位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>
              <w:rPr>
                <w:color w:val="auto"/>
              </w:rPr>
              <w:t>单位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名称</w:t>
            </w:r>
          </w:p>
          <w:p>
            <w:pPr>
              <w:spacing w:line="240" w:lineRule="exact"/>
              <w:rPr>
                <w:color w:val="auto"/>
              </w:rPr>
            </w:pPr>
          </w:p>
        </w:tc>
        <w:tc>
          <w:tcPr>
            <w:tcW w:w="23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DX-02-001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339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center"/>
              <w:rPr>
                <w:rFonts w:eastAsia="幼圆"/>
                <w:color w:val="auto"/>
              </w:rPr>
            </w:pPr>
          </w:p>
        </w:tc>
        <w:tc>
          <w:tcPr>
            <w:tcW w:w="249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w w:val="90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02哈头才当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3393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亚硝酸盐（以N计）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color w:val="auto"/>
                <w:sz w:val="24"/>
                <w:szCs w:val="24"/>
              </w:rPr>
              <w:t>mg/L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/>
                <w:color w:val="0000FF"/>
                <w:lang w:val="en-US" w:eastAsia="zh-CN"/>
              </w:rPr>
            </w:pPr>
            <w:r>
              <w:rPr>
                <w:color w:val="FF0000"/>
              </w:rPr>
              <w:t>0.00</w:t>
            </w:r>
            <w:r>
              <w:rPr>
                <w:rFonts w:hint="eastAsia"/>
                <w:color w:val="FF000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3393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硝酸盐（以N计）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color w:val="auto"/>
                <w:sz w:val="24"/>
                <w:szCs w:val="24"/>
              </w:rPr>
              <w:t>mg/L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3393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氰化物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color w:val="auto"/>
                <w:sz w:val="24"/>
                <w:szCs w:val="24"/>
              </w:rPr>
              <w:t>mg/L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color w:val="auto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氟化物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color w:val="auto"/>
                <w:sz w:val="24"/>
                <w:szCs w:val="24"/>
              </w:rPr>
              <w:t>mg/L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碘化物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color w:val="auto"/>
                <w:sz w:val="24"/>
                <w:szCs w:val="24"/>
              </w:rPr>
              <w:t>mg/L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汞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color w:val="auto"/>
                <w:sz w:val="24"/>
                <w:szCs w:val="24"/>
              </w:rPr>
              <w:t>μg/L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砷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color w:val="auto"/>
                <w:sz w:val="24"/>
                <w:szCs w:val="24"/>
              </w:rPr>
              <w:t>μg/L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  <w:spacing w:val="-4"/>
                <w:w w:val="9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硒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color w:val="auto"/>
                <w:sz w:val="24"/>
                <w:szCs w:val="24"/>
              </w:rPr>
              <w:t>μg/L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镉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color w:val="auto"/>
                <w:sz w:val="24"/>
                <w:szCs w:val="24"/>
              </w:rPr>
              <w:t>μg/L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bottom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铬（六价）</w:t>
            </w:r>
          </w:p>
        </w:tc>
        <w:tc>
          <w:tcPr>
            <w:tcW w:w="2494" w:type="dxa"/>
            <w:vAlign w:val="bottom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color w:val="auto"/>
                <w:sz w:val="24"/>
                <w:szCs w:val="24"/>
              </w:rPr>
              <w:t>mg/L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bottom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铅</w:t>
            </w:r>
          </w:p>
        </w:tc>
        <w:tc>
          <w:tcPr>
            <w:tcW w:w="2494" w:type="dxa"/>
            <w:vAlign w:val="bottom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color w:val="auto"/>
                <w:sz w:val="24"/>
                <w:szCs w:val="24"/>
              </w:rPr>
              <w:t>μg/L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0.09L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氯仿（三氯甲烷）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color w:val="auto"/>
                <w:sz w:val="24"/>
                <w:szCs w:val="24"/>
              </w:rPr>
              <w:t>μg/L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1.4</w:t>
            </w:r>
            <w:r>
              <w:rPr>
                <w:rFonts w:hint="eastAsia"/>
                <w:color w:val="auto"/>
                <w:sz w:val="21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四氯化碳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color w:val="auto"/>
                <w:sz w:val="24"/>
                <w:szCs w:val="24"/>
              </w:rPr>
              <w:t>μg/L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0.4L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苯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color w:val="auto"/>
                <w:sz w:val="24"/>
                <w:szCs w:val="24"/>
              </w:rPr>
              <w:t>μg/L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0.4</w:t>
            </w:r>
            <w:r>
              <w:rPr>
                <w:color w:val="auto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甲苯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color w:val="auto"/>
                <w:sz w:val="24"/>
                <w:szCs w:val="24"/>
              </w:rPr>
              <w:t>μg/L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1.4</w:t>
            </w:r>
            <w:r>
              <w:rPr>
                <w:color w:val="auto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bottom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总α放射性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color w:val="auto"/>
                <w:sz w:val="24"/>
                <w:szCs w:val="24"/>
              </w:rPr>
              <w:t>Bq/L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bottom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总β放射性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  <w:r>
              <w:rPr>
                <w:color w:val="auto"/>
                <w:sz w:val="24"/>
                <w:szCs w:val="24"/>
              </w:rPr>
              <w:t>Bq/L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auto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outlineLvl w:val="0"/>
              <w:rPr>
                <w:color w:val="auto"/>
                <w:w w:val="90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right"/>
              <w:rPr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distribute"/>
              <w:rPr>
                <w:rFonts w:eastAsia="幼圆"/>
                <w:color w:val="auto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w w:val="90"/>
              </w:rPr>
            </w:pPr>
          </w:p>
        </w:tc>
        <w:tc>
          <w:tcPr>
            <w:tcW w:w="2362" w:type="dxa"/>
            <w:vAlign w:val="center"/>
          </w:tcPr>
          <w:p>
            <w:pPr>
              <w:tabs>
                <w:tab w:val="decimal" w:pos="537"/>
              </w:tabs>
              <w:jc w:val="center"/>
              <w:rPr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distribute"/>
              <w:rPr>
                <w:rFonts w:eastAsia="幼圆"/>
                <w:color w:val="auto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w w:val="90"/>
              </w:rPr>
            </w:pPr>
          </w:p>
        </w:tc>
        <w:tc>
          <w:tcPr>
            <w:tcW w:w="2362" w:type="dxa"/>
            <w:vAlign w:val="center"/>
          </w:tcPr>
          <w:p>
            <w:pPr>
              <w:tabs>
                <w:tab w:val="decimal" w:pos="537"/>
              </w:tabs>
              <w:jc w:val="center"/>
              <w:rPr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393" w:type="dxa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distribute"/>
              <w:rPr>
                <w:rFonts w:eastAsia="幼圆"/>
                <w:color w:val="auto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w w:val="90"/>
              </w:rPr>
            </w:pPr>
          </w:p>
        </w:tc>
        <w:tc>
          <w:tcPr>
            <w:tcW w:w="2362" w:type="dxa"/>
            <w:vAlign w:val="center"/>
          </w:tcPr>
          <w:p>
            <w:pPr>
              <w:tabs>
                <w:tab w:val="decimal" w:pos="537"/>
              </w:tabs>
              <w:jc w:val="center"/>
              <w:rPr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3393" w:type="dxa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distribute"/>
              <w:rPr>
                <w:rFonts w:eastAsia="幼圆"/>
                <w:color w:val="auto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w w:val="90"/>
              </w:rPr>
            </w:pPr>
          </w:p>
        </w:tc>
        <w:tc>
          <w:tcPr>
            <w:tcW w:w="2362" w:type="dxa"/>
            <w:vAlign w:val="center"/>
          </w:tcPr>
          <w:p>
            <w:pPr>
              <w:tabs>
                <w:tab w:val="decimal" w:pos="537"/>
              </w:tabs>
              <w:jc w:val="center"/>
              <w:rPr>
                <w:color w:val="auto"/>
                <w:w w:val="90"/>
              </w:rPr>
            </w:pPr>
          </w:p>
        </w:tc>
      </w:tr>
    </w:tbl>
    <w:p>
      <w:pPr>
        <w:ind w:firstLine="210" w:firstLineChars="1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填表人：</w:t>
      </w:r>
      <w:r>
        <w:rPr>
          <w:color w:val="auto"/>
          <w:szCs w:val="21"/>
        </w:rPr>
        <w:t xml:space="preserve">                    </w:t>
      </w:r>
      <w:r>
        <w:rPr>
          <w:rFonts w:hint="eastAsia"/>
          <w:color w:val="auto"/>
          <w:szCs w:val="21"/>
        </w:rPr>
        <w:t xml:space="preserve">  复核人：</w:t>
      </w:r>
      <w:r>
        <w:rPr>
          <w:color w:val="auto"/>
          <w:szCs w:val="21"/>
        </w:rPr>
        <w:t xml:space="preserve">            </w:t>
      </w:r>
      <w:r>
        <w:rPr>
          <w:rFonts w:hint="eastAsia"/>
          <w:color w:val="auto"/>
          <w:szCs w:val="21"/>
        </w:rPr>
        <w:t xml:space="preserve">            审核人：</w:t>
      </w:r>
    </w:p>
    <w:p>
      <w:pPr>
        <w:ind w:firstLine="210" w:firstLineChars="100"/>
        <w:rPr>
          <w:color w:val="auto"/>
        </w:rPr>
      </w:pPr>
    </w:p>
    <w:p>
      <w:pPr>
        <w:ind w:firstLine="210" w:firstLineChars="100"/>
        <w:rPr>
          <w:color w:val="auto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134" w:right="1077" w:bottom="1417" w:left="1077" w:header="851" w:footer="684" w:gutter="0"/>
          <w:cols w:space="720" w:num="1"/>
          <w:titlePg/>
          <w:docGrid w:type="lines" w:linePitch="312" w:charSpace="0"/>
        </w:sectPr>
      </w:pPr>
      <w:r>
        <w:rPr>
          <w:rFonts w:hint="eastAsia"/>
          <w:color w:val="auto"/>
        </w:rPr>
        <w:t>日期：    年    月    日      日期：    年    月    日        日期：    年    月   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3918"/>
      </w:tabs>
      <w:ind w:right="-55" w:rightChars="-2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2972435</wp:posOffset>
              </wp:positionH>
              <wp:positionV relativeFrom="paragraph">
                <wp:posOffset>-175260</wp:posOffset>
              </wp:positionV>
              <wp:extent cx="172085" cy="131445"/>
              <wp:effectExtent l="0" t="0" r="0" b="0"/>
              <wp:wrapNone/>
              <wp:docPr id="61" name="文本框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4.05pt;margin-top:-13.8pt;height:10.35pt;width:13.55pt;mso-position-horizontal-relative:margin;mso-wrap-style:none;z-index:251660288;mso-width-relative:page;mso-height-relative:page;" filled="f" stroked="f" coordsize="21600,21600" o:gfxdata="UEsDBAoAAAAAAIdO4kAAAAAAAAAAAAAAAAAEAAAAZHJzL1BLAwQUAAAACACHTuJAqjw87NcAAAAK&#10;AQAADwAAAGRycy9kb3ducmV2LnhtbE2PsU7DMBCGdyTewTokttZJVNI0jdOhEgsbBSGxufE1jmqf&#10;I9tNk7fHTDDe3af/vr85zNawCX0YHAnI1xkwpM6pgXoBnx+vqwpYiJKUNI5QwIIBDu3jQyNr5e70&#10;jtMp9iyFUKilAB3jWHMeOo1WhrUbkdLt4ryVMY2+58rLewq3hhdZVnIrB0oftBzxqLG7nm5WwHb+&#10;cjgGPOL3Zeq8HpbKvC1CPD/l2R5YxDn+wfCrn9ShTU5ndyMVmBGwKas8oQJWxbYElojN7qUAdk6b&#10;cge8bfj/Cu0PUEsDBBQAAAAIAIdO4kCqY3Pj1AEAAKcDAAAOAAAAZHJzL2Uyb0RvYy54bWytU82O&#10;0zAQviPxDpbvNEnZXVZR0xWoWoSEAGnhAVzHbiz5Tx63SV8A3oATF+48V5+DsZN02d3LHrg445nx&#10;N/N9M1ndDEaTgwignG1otSgpEZa7VtldQ799vX11TQlEZlumnRUNPQqgN+uXL1a9r8XSdU63IhAE&#10;sVD3vqFdjL4uCuCdMAwWzguLQemCYRGvYVe0gfWIbnSxLMuroneh9cFxAYDezRikE2J4DqCTUnGx&#10;cXxvhI0jahCaRaQEnfJA17lbKQWPn6UEEYluKDKN+cQiaG/TWaxXrN4F5jvFpxbYc1p4xMkwZbHo&#10;GWrDIiP7oJ5AGcWDAyfjgjtTjESyIsiiKh9pc9cxLzIXlBr8WXT4f7D80+FLIKpt6FVFiWUGJ376&#10;+eP068/p93eCPhSo91Bj3p3HzDi8cwOuzewHdCbegwwmfZERwTjKezzLK4ZIeHr0ZlleX1LCMVS9&#10;ri4uLhNKcf/YB4jvhTMkGQ0NOL0sKjt8hDimzimplnW3Sus8QW0fOBBz9Ii8AtPrxGPsN1lx2A4T&#10;ua1rj8itxzVoqMWtp0R/sKhy2pjZCLOxnY29D2rX5ZVK1cG/3UdsKXeaKoywyDBdcH6Z67RraUH+&#10;vees+/9r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PDzs1wAAAAoBAAAPAAAAAAAAAAEAIAAA&#10;ACIAAABkcnMvZG93bnJldi54bWxQSwECFAAUAAAACACHTuJAqmNz49QBAACnAwAADgAAAAAAAAAB&#10;ACAAAAAm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2712720</wp:posOffset>
              </wp:positionH>
              <wp:positionV relativeFrom="paragraph">
                <wp:posOffset>104775</wp:posOffset>
              </wp:positionV>
              <wp:extent cx="201295" cy="166370"/>
              <wp:effectExtent l="0" t="0" r="0" b="0"/>
              <wp:wrapNone/>
              <wp:docPr id="60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3.6pt;margin-top:8.25pt;height:13.1pt;width:15.85pt;mso-position-horizontal-relative:margin;z-index:251659264;mso-width-relative:page;mso-height-relative:page;" filled="f" stroked="f" coordsize="21600,21600" o:gfxdata="UEsDBAoAAAAAAIdO4kAAAAAAAAAAAAAAAAAEAAAAZHJzL1BLAwQUAAAACACHTuJADusJO9cAAAAJ&#10;AQAADwAAAGRycy9kb3ducmV2LnhtbE2Py07DMBBF90j8gzVI7KjTqA1tiFMhBCskRBoWLJ14mliN&#10;xyF2H/w9A5uyHJ2re88Um7MbxBGnYD0pmM8SEEitN5Y6BR/1y90KRIiajB48oYJvDLApr68KnRt/&#10;ogqP29gJLqGQawV9jGMuZWh7dDrM/IjEbOcnpyOfUyfNpE9c7gaZJkkmnbbEC70e8anHdr89OAWP&#10;n1Q926+35r3aVbau1wm9Znulbm/myQOIiOd4CcOvPqtDyU6NP5AJYlCwSO9TjjLIliA4sFiu1iCa&#10;PwKyLOT/D8ofUEsDBBQAAAAIAIdO4kBRZ6mXvwEAAIEDAAAOAAAAZHJzL2Uyb0RvYy54bWytU8GO&#10;0zAQvSPtP1i+07RFFIiaroSqXSGtAGnhA1zHaSzZHmvsNukPLH/AiQt3vqvfwdhJurBc9sDFGc+M&#10;38x7M1lf99awo8KgwVV8MZtzppyEWrt9xb9+uXn5lrMQhauFAacqflKBX2+uXqw7X6oltGBqhYxA&#10;XCg7X/E2Rl8WRZCtsiLMwCtHwQbQikhX3Bc1io7QrSmW8/mq6ABrjyBVCOTdDkE+IuJzAKFptFRb&#10;kAerXBxQURkRiVJotQ98k7ttGiXjp6YJKjJTcWIa80lFyN6ls9isRblH4VstxxbEc1p4wskK7ajo&#10;BWoromAH1P9AWS0RAjRxJsEWA5GsCLFYzJ9oc98KrzIXkjr4i+jh/8HKj8fPyHRd8RVJ4oSliZ+/&#10;fzv/+HX++cDIRwJ1PpSUd+8pM/bvoae1mfyBnIl336BNX2LEKE5Yp4u8qo9MkpMYLt+95kxSaLFa&#10;vXqT0YvHxx5DvFVgWTIqjjS9LKo43oVIjVDqlJJqObjRxuQJGveXgxIHj8orML5OPIZ+kxX7XT+S&#10;20F9Im7mgyNl05ZMBk7GbjIOHvW+zWuUGkpANJnc2rhFafR/3nPW45+z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O6wk71wAAAAkBAAAPAAAAAAAAAAEAIAAAACIAAABkcnMvZG93bnJldi54bWxQ&#10;SwECFAAUAAAACACHTuJAUWepl78BAACBAwAADgAAAAAAAAABACAAAAAm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rPr>
        <w:rFonts w:ascii="仿宋_GB2312" w:eastAsia="仿宋_GB2312"/>
        <w:b/>
        <w:sz w:val="44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GQyM2U1ZGVkMjg1MWUyOWIxYWU3ZDY0OWI1MGUifQ=="/>
  </w:docVars>
  <w:rsids>
    <w:rsidRoot w:val="582D7F7A"/>
    <w:rsid w:val="00020212"/>
    <w:rsid w:val="00344BA9"/>
    <w:rsid w:val="005F3B5E"/>
    <w:rsid w:val="00623A6A"/>
    <w:rsid w:val="00B10743"/>
    <w:rsid w:val="00CA1736"/>
    <w:rsid w:val="00D0698E"/>
    <w:rsid w:val="01A52705"/>
    <w:rsid w:val="02F026DD"/>
    <w:rsid w:val="038C1F24"/>
    <w:rsid w:val="10F22DDA"/>
    <w:rsid w:val="12B67E43"/>
    <w:rsid w:val="1A672104"/>
    <w:rsid w:val="1B6F016D"/>
    <w:rsid w:val="22A05120"/>
    <w:rsid w:val="256A4575"/>
    <w:rsid w:val="25862DD1"/>
    <w:rsid w:val="25BD7B7E"/>
    <w:rsid w:val="26A3390D"/>
    <w:rsid w:val="2B2D7144"/>
    <w:rsid w:val="2EC220D1"/>
    <w:rsid w:val="30205755"/>
    <w:rsid w:val="315D7B24"/>
    <w:rsid w:val="33FC76B3"/>
    <w:rsid w:val="377B6F02"/>
    <w:rsid w:val="3AD63E3F"/>
    <w:rsid w:val="3B7900CA"/>
    <w:rsid w:val="3EB861B8"/>
    <w:rsid w:val="451F7B2B"/>
    <w:rsid w:val="459E681C"/>
    <w:rsid w:val="4627799C"/>
    <w:rsid w:val="4CE72828"/>
    <w:rsid w:val="4F85132A"/>
    <w:rsid w:val="4F8E255E"/>
    <w:rsid w:val="531D78F2"/>
    <w:rsid w:val="582D7F7A"/>
    <w:rsid w:val="59154568"/>
    <w:rsid w:val="595F60CE"/>
    <w:rsid w:val="5D7C13E3"/>
    <w:rsid w:val="652E2F92"/>
    <w:rsid w:val="68470E4C"/>
    <w:rsid w:val="731212F7"/>
    <w:rsid w:val="74B73E17"/>
    <w:rsid w:val="7A146AD1"/>
    <w:rsid w:val="7CB023B6"/>
    <w:rsid w:val="7D432771"/>
    <w:rsid w:val="7E074902"/>
    <w:rsid w:val="7E3F5749"/>
    <w:rsid w:val="7F92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440" w:lineRule="exact"/>
      <w:jc w:val="left"/>
    </w:pPr>
    <w:rPr>
      <w:rFonts w:ascii="黑体" w:hAnsi="宋体" w:eastAsia="黑体"/>
      <w:sz w:val="24"/>
      <w:szCs w:val="24"/>
    </w:rPr>
  </w:style>
  <w:style w:type="paragraph" w:styleId="3">
    <w:name w:val="Document Map"/>
    <w:basedOn w:val="1"/>
    <w:link w:val="7"/>
    <w:qFormat/>
    <w:uiPriority w:val="0"/>
    <w:rPr>
      <w:rFonts w:ascii="宋体"/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文档结构图 Char"/>
    <w:basedOn w:val="6"/>
    <w:link w:val="3"/>
    <w:qFormat/>
    <w:uiPriority w:val="0"/>
    <w:rPr>
      <w:rFonts w:ascii="宋体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556</Words>
  <Characters>1029</Characters>
  <Lines>11</Lines>
  <Paragraphs>3</Paragraphs>
  <TotalTime>5</TotalTime>
  <ScaleCrop>false</ScaleCrop>
  <LinksUpToDate>false</LinksUpToDate>
  <CharactersWithSpaces>1362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2022-04-20T08:00:00Z</dcterms:created>
  <dc:creator>Moon</dc:creator>
  <cp:lastModifiedBy>Administrator</cp:lastModifiedBy>
  <dcterms:modified xsi:type="dcterms:W3CDTF">2023-10-07T07:30:41Z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049259F9505640FDAFFE84C0D1716D0F</vt:lpwstr>
  </property>
</Properties>
</file>