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0545" w14:textId="77777777" w:rsidR="008601D5" w:rsidRPr="008601D5" w:rsidRDefault="008601D5" w:rsidP="008601D5">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8601D5">
        <w:rPr>
          <w:rFonts w:ascii="微软雅黑" w:eastAsia="微软雅黑" w:hAnsi="微软雅黑" w:cs="宋体" w:hint="eastAsia"/>
          <w:b/>
          <w:bCs/>
          <w:color w:val="333333"/>
          <w:kern w:val="36"/>
          <w:sz w:val="36"/>
          <w:szCs w:val="36"/>
          <w14:ligatures w14:val="none"/>
        </w:rPr>
        <w:t>鄂尔多斯市康巴什区国有资产监督管理委员会关于印发《鄂尔多斯市康巴什区直国有企业功能和主业划分方案》的通知</w:t>
      </w:r>
    </w:p>
    <w:p w14:paraId="4C6002D1" w14:textId="77777777" w:rsidR="008601D5" w:rsidRPr="008601D5" w:rsidRDefault="008601D5" w:rsidP="008601D5">
      <w:pPr>
        <w:widowControl/>
        <w:jc w:val="left"/>
        <w:rPr>
          <w:rFonts w:ascii="宋体" w:eastAsia="宋体" w:hAnsi="宋体" w:cs="宋体"/>
          <w:kern w:val="0"/>
          <w:sz w:val="24"/>
          <w:szCs w:val="24"/>
          <w14:ligatures w14:val="none"/>
        </w:rPr>
      </w:pPr>
      <w:r w:rsidRPr="008601D5">
        <w:rPr>
          <w:rFonts w:ascii="微软雅黑" w:eastAsia="微软雅黑" w:hAnsi="微软雅黑" w:cs="宋体" w:hint="eastAsia"/>
          <w:color w:val="333333"/>
          <w:kern w:val="0"/>
          <w:szCs w:val="21"/>
          <w:shd w:val="clear" w:color="auto" w:fill="FFFFFF"/>
          <w14:ligatures w14:val="none"/>
        </w:rPr>
        <w:t> </w:t>
      </w:r>
      <w:r w:rsidRPr="008601D5">
        <w:rPr>
          <w:rFonts w:ascii="仿宋_GB2312" w:eastAsia="仿宋_GB2312" w:hAnsi="宋体" w:cs="宋体" w:hint="eastAsia"/>
          <w:color w:val="333333"/>
          <w:kern w:val="0"/>
          <w:sz w:val="32"/>
          <w:szCs w:val="32"/>
          <w:bdr w:val="none" w:sz="0" w:space="0" w:color="auto" w:frame="1"/>
          <w:shd w:val="clear" w:color="auto" w:fill="FFFFFF"/>
          <w14:ligatures w14:val="none"/>
        </w:rPr>
        <w:t>各区属国有企业：</w:t>
      </w:r>
    </w:p>
    <w:p w14:paraId="1A58FAAC" w14:textId="77777777" w:rsidR="008601D5" w:rsidRPr="008601D5" w:rsidRDefault="008601D5" w:rsidP="008601D5">
      <w:pPr>
        <w:widowControl/>
        <w:shd w:val="clear" w:color="auto" w:fill="FFFFFF"/>
        <w:spacing w:line="480" w:lineRule="atLeast"/>
        <w:ind w:firstLine="640"/>
        <w:jc w:val="left"/>
        <w:rPr>
          <w:rFonts w:ascii="微软雅黑" w:eastAsia="微软雅黑" w:hAnsi="微软雅黑" w:cs="宋体"/>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现将《鄂尔多斯市康巴什区直国有企业功能分类和主业划分方案》印发给你们，请认真贯彻执行。</w:t>
      </w:r>
    </w:p>
    <w:p w14:paraId="62955DCB" w14:textId="77777777" w:rsidR="008601D5" w:rsidRPr="008601D5" w:rsidRDefault="008601D5" w:rsidP="008601D5">
      <w:pPr>
        <w:widowControl/>
        <w:shd w:val="clear" w:color="auto" w:fill="FFFFFF"/>
        <w:spacing w:line="480" w:lineRule="atLeast"/>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微软雅黑" w:eastAsia="微软雅黑" w:hAnsi="微软雅黑" w:cs="宋体" w:hint="eastAsia"/>
          <w:color w:val="333333"/>
          <w:kern w:val="0"/>
          <w:szCs w:val="21"/>
          <w:bdr w:val="none" w:sz="0" w:space="0" w:color="auto" w:frame="1"/>
          <w14:ligatures w14:val="none"/>
        </w:rPr>
        <w:t> </w:t>
      </w:r>
    </w:p>
    <w:p w14:paraId="173C0F43" w14:textId="77777777" w:rsidR="008601D5" w:rsidRPr="008601D5" w:rsidRDefault="008601D5" w:rsidP="008601D5">
      <w:pPr>
        <w:widowControl/>
        <w:shd w:val="clear" w:color="auto" w:fill="FFFFFF"/>
        <w:spacing w:line="480" w:lineRule="atLeast"/>
        <w:ind w:firstLine="420"/>
        <w:jc w:val="righ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          </w:t>
      </w:r>
      <w:r w:rsidRPr="008601D5">
        <w:rPr>
          <w:rFonts w:ascii="微软雅黑" w:eastAsia="微软雅黑" w:hAnsi="微软雅黑" w:cs="宋体" w:hint="eastAsia"/>
          <w:color w:val="333333"/>
          <w:kern w:val="0"/>
          <w:sz w:val="32"/>
          <w:szCs w:val="32"/>
          <w:bdr w:val="none" w:sz="0" w:space="0" w:color="auto" w:frame="1"/>
          <w14:ligatures w14:val="none"/>
        </w:rPr>
        <w:t>鄂尔多斯市康巴什区国有资产监督管理委员会</w:t>
      </w:r>
    </w:p>
    <w:p w14:paraId="762240FF" w14:textId="77777777" w:rsidR="008601D5" w:rsidRPr="008601D5" w:rsidRDefault="008601D5" w:rsidP="008601D5">
      <w:pPr>
        <w:widowControl/>
        <w:shd w:val="clear" w:color="auto" w:fill="FFFFFF"/>
        <w:spacing w:line="480" w:lineRule="atLeast"/>
        <w:ind w:firstLine="420"/>
        <w:jc w:val="righ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 </w:t>
      </w:r>
      <w:r w:rsidRPr="008601D5">
        <w:rPr>
          <w:rFonts w:ascii="仿宋_GB2312" w:eastAsia="仿宋_GB2312" w:hAnsi="微软雅黑" w:cs="宋体" w:hint="eastAsia"/>
          <w:color w:val="333333"/>
          <w:kern w:val="0"/>
          <w:sz w:val="32"/>
          <w:szCs w:val="32"/>
          <w:bdr w:val="none" w:sz="0" w:space="0" w:color="auto" w:frame="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 </w:t>
      </w:r>
      <w:r w:rsidRPr="008601D5">
        <w:rPr>
          <w:rFonts w:ascii="仿宋_GB2312" w:eastAsia="仿宋_GB2312" w:hAnsi="微软雅黑" w:cs="宋体" w:hint="eastAsia"/>
          <w:color w:val="333333"/>
          <w:kern w:val="0"/>
          <w:sz w:val="32"/>
          <w:szCs w:val="32"/>
          <w:bdr w:val="none" w:sz="0" w:space="0" w:color="auto" w:frame="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 </w:t>
      </w:r>
      <w:r w:rsidRPr="008601D5">
        <w:rPr>
          <w:rFonts w:ascii="仿宋_GB2312" w:eastAsia="仿宋_GB2312" w:hAnsi="微软雅黑" w:cs="宋体" w:hint="eastAsia"/>
          <w:color w:val="333333"/>
          <w:kern w:val="0"/>
          <w:sz w:val="32"/>
          <w:szCs w:val="32"/>
          <w:bdr w:val="none" w:sz="0" w:space="0" w:color="auto" w:frame="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 </w:t>
      </w:r>
      <w:r w:rsidRPr="008601D5">
        <w:rPr>
          <w:rFonts w:ascii="仿宋_GB2312" w:eastAsia="仿宋_GB2312" w:hAnsi="微软雅黑" w:cs="宋体" w:hint="eastAsia"/>
          <w:color w:val="333333"/>
          <w:kern w:val="0"/>
          <w:sz w:val="32"/>
          <w:szCs w:val="32"/>
          <w:bdr w:val="none" w:sz="0" w:space="0" w:color="auto" w:frame="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 </w:t>
      </w:r>
      <w:r w:rsidRPr="008601D5">
        <w:rPr>
          <w:rFonts w:ascii="仿宋_GB2312" w:eastAsia="仿宋_GB2312" w:hAnsi="微软雅黑" w:cs="宋体" w:hint="eastAsia"/>
          <w:color w:val="333333"/>
          <w:kern w:val="0"/>
          <w:sz w:val="32"/>
          <w:szCs w:val="32"/>
          <w:bdr w:val="none" w:sz="0" w:space="0" w:color="auto" w:frame="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 </w:t>
      </w:r>
      <w:r w:rsidRPr="008601D5">
        <w:rPr>
          <w:rFonts w:ascii="仿宋_GB2312" w:eastAsia="仿宋_GB2312" w:hAnsi="微软雅黑" w:cs="宋体" w:hint="eastAsia"/>
          <w:color w:val="333333"/>
          <w:kern w:val="0"/>
          <w:sz w:val="32"/>
          <w:szCs w:val="32"/>
          <w:bdr w:val="none" w:sz="0" w:space="0" w:color="auto" w:frame="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 </w:t>
      </w:r>
      <w:r w:rsidRPr="008601D5">
        <w:rPr>
          <w:rFonts w:ascii="仿宋_GB2312" w:eastAsia="仿宋_GB2312" w:hAnsi="微软雅黑" w:cs="宋体" w:hint="eastAsia"/>
          <w:color w:val="333333"/>
          <w:kern w:val="0"/>
          <w:sz w:val="32"/>
          <w:szCs w:val="32"/>
          <w:bdr w:val="none" w:sz="0" w:space="0" w:color="auto" w:frame="1"/>
          <w14:ligatures w14:val="none"/>
        </w:rPr>
        <w:t xml:space="preserve"> 2021年8月18日</w:t>
      </w:r>
    </w:p>
    <w:p w14:paraId="1B2477AA" w14:textId="77777777" w:rsidR="008601D5" w:rsidRPr="008601D5" w:rsidRDefault="008601D5" w:rsidP="008601D5">
      <w:pPr>
        <w:widowControl/>
        <w:shd w:val="clear" w:color="auto" w:fill="FFFFFF"/>
        <w:spacing w:line="560" w:lineRule="atLeast"/>
        <w:ind w:firstLine="42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 </w:t>
      </w:r>
    </w:p>
    <w:p w14:paraId="610F8681" w14:textId="77777777" w:rsidR="008601D5" w:rsidRPr="008601D5" w:rsidRDefault="008601D5" w:rsidP="008601D5">
      <w:pPr>
        <w:widowControl/>
        <w:shd w:val="clear" w:color="auto" w:fill="FFFFFF"/>
        <w:spacing w:line="560" w:lineRule="atLeast"/>
        <w:ind w:firstLine="42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p>
    <w:p w14:paraId="2BA7E339" w14:textId="77777777" w:rsidR="008601D5" w:rsidRPr="008601D5" w:rsidRDefault="008601D5" w:rsidP="008601D5">
      <w:pPr>
        <w:widowControl/>
        <w:shd w:val="clear" w:color="auto" w:fill="FFFFFF"/>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微软雅黑" w:eastAsia="微软雅黑" w:hAnsi="微软雅黑" w:cs="宋体" w:hint="eastAsia"/>
          <w:color w:val="333333"/>
          <w:kern w:val="0"/>
          <w:szCs w:val="21"/>
          <w:bdr w:val="none" w:sz="0" w:space="0" w:color="auto" w:frame="1"/>
          <w14:ligatures w14:val="none"/>
        </w:rPr>
        <w:t> </w:t>
      </w:r>
    </w:p>
    <w:p w14:paraId="62C4CBCF" w14:textId="77777777" w:rsidR="008601D5" w:rsidRPr="008601D5" w:rsidRDefault="008601D5" w:rsidP="008601D5">
      <w:pPr>
        <w:widowControl/>
        <w:shd w:val="clear" w:color="auto" w:fill="FFFFFF"/>
        <w:spacing w:line="680" w:lineRule="atLeast"/>
        <w:jc w:val="center"/>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方正小标宋简体" w:eastAsia="方正小标宋简体" w:hAnsi="微软雅黑" w:cs="宋体" w:hint="eastAsia"/>
          <w:color w:val="333333"/>
          <w:kern w:val="0"/>
          <w:sz w:val="44"/>
          <w:szCs w:val="44"/>
          <w:bdr w:val="none" w:sz="0" w:space="0" w:color="auto" w:frame="1"/>
          <w14:ligatures w14:val="none"/>
        </w:rPr>
        <w:t>鄂尔多斯市康巴什区</w:t>
      </w:r>
      <w:proofErr w:type="gramStart"/>
      <w:r w:rsidRPr="008601D5">
        <w:rPr>
          <w:rFonts w:ascii="方正小标宋简体" w:eastAsia="方正小标宋简体" w:hAnsi="微软雅黑" w:cs="宋体" w:hint="eastAsia"/>
          <w:color w:val="333333"/>
          <w:kern w:val="0"/>
          <w:sz w:val="44"/>
          <w:szCs w:val="44"/>
          <w:bdr w:val="none" w:sz="0" w:space="0" w:color="auto" w:frame="1"/>
          <w14:ligatures w14:val="none"/>
        </w:rPr>
        <w:t>直国有</w:t>
      </w:r>
      <w:proofErr w:type="gramEnd"/>
      <w:r w:rsidRPr="008601D5">
        <w:rPr>
          <w:rFonts w:ascii="方正小标宋简体" w:eastAsia="方正小标宋简体" w:hAnsi="微软雅黑" w:cs="宋体" w:hint="eastAsia"/>
          <w:color w:val="333333"/>
          <w:kern w:val="0"/>
          <w:sz w:val="44"/>
          <w:szCs w:val="44"/>
          <w:bdr w:val="none" w:sz="0" w:space="0" w:color="auto" w:frame="1"/>
          <w14:ligatures w14:val="none"/>
        </w:rPr>
        <w:t>企业</w:t>
      </w:r>
    </w:p>
    <w:p w14:paraId="32CBB6B1" w14:textId="77777777" w:rsidR="008601D5" w:rsidRPr="008601D5" w:rsidRDefault="008601D5" w:rsidP="008601D5">
      <w:pPr>
        <w:widowControl/>
        <w:shd w:val="clear" w:color="auto" w:fill="FFFFFF"/>
        <w:spacing w:line="680" w:lineRule="atLeast"/>
        <w:jc w:val="center"/>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方正小标宋简体" w:eastAsia="方正小标宋简体" w:hAnsi="微软雅黑" w:cs="宋体" w:hint="eastAsia"/>
          <w:color w:val="333333"/>
          <w:kern w:val="0"/>
          <w:sz w:val="44"/>
          <w:szCs w:val="44"/>
          <w:bdr w:val="none" w:sz="0" w:space="0" w:color="auto" w:frame="1"/>
          <w14:ligatures w14:val="none"/>
        </w:rPr>
        <w:t>功能分类和主业划分方案</w:t>
      </w:r>
    </w:p>
    <w:p w14:paraId="4C2C6CC2" w14:textId="77777777" w:rsidR="008601D5" w:rsidRPr="008601D5" w:rsidRDefault="008601D5" w:rsidP="008601D5">
      <w:pPr>
        <w:widowControl/>
        <w:shd w:val="clear" w:color="auto" w:fill="FFFFFF"/>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Times New Roman" w:eastAsia="微软雅黑" w:hAnsi="Times New Roman" w:cs="Times New Roman"/>
          <w:color w:val="333333"/>
          <w:kern w:val="0"/>
          <w:sz w:val="32"/>
          <w:szCs w:val="32"/>
          <w:bdr w:val="none" w:sz="0" w:space="0" w:color="auto" w:frame="1"/>
          <w14:ligatures w14:val="none"/>
        </w:rPr>
        <w:t> </w:t>
      </w:r>
    </w:p>
    <w:p w14:paraId="5F551AC1"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仿宋_GB2312" w:eastAsia="仿宋_GB2312" w:hAnsi="微软雅黑" w:cs="宋体" w:hint="eastAsia"/>
          <w:color w:val="333333"/>
          <w:kern w:val="0"/>
          <w:sz w:val="32"/>
          <w:szCs w:val="32"/>
          <w:bdr w:val="none" w:sz="0" w:space="0" w:color="auto" w:frame="1"/>
          <w14:ligatures w14:val="none"/>
        </w:rPr>
        <w:t>目前，康巴什区</w:t>
      </w:r>
      <w:proofErr w:type="gramStart"/>
      <w:r w:rsidRPr="008601D5">
        <w:rPr>
          <w:rFonts w:ascii="仿宋_GB2312" w:eastAsia="仿宋_GB2312" w:hAnsi="微软雅黑" w:cs="宋体" w:hint="eastAsia"/>
          <w:color w:val="333333"/>
          <w:kern w:val="0"/>
          <w:sz w:val="32"/>
          <w:szCs w:val="32"/>
          <w:bdr w:val="none" w:sz="0" w:space="0" w:color="auto" w:frame="1"/>
          <w14:ligatures w14:val="none"/>
        </w:rPr>
        <w:t>直国有</w:t>
      </w:r>
      <w:proofErr w:type="gramEnd"/>
      <w:r w:rsidRPr="008601D5">
        <w:rPr>
          <w:rFonts w:ascii="仿宋_GB2312" w:eastAsia="仿宋_GB2312" w:hAnsi="微软雅黑" w:cs="宋体" w:hint="eastAsia"/>
          <w:color w:val="333333"/>
          <w:kern w:val="0"/>
          <w:sz w:val="32"/>
          <w:szCs w:val="32"/>
          <w:bdr w:val="none" w:sz="0" w:space="0" w:color="auto" w:frame="1"/>
          <w14:ligatures w14:val="none"/>
        </w:rPr>
        <w:t>企业共9家，分别是鄂尔多斯市通惠供热燃气集团有限公司、鄂尔多斯市康巴什区国有资产投资经营有限责任公司、内蒙古康巴什文化产业投资集团有限公司、内蒙古康巴什市政环卫有限公司、内蒙古康巴什园林绿化景观工程有限公司、鄂尔多斯市康能能源投资有限公司、鄂尔多斯市康</w:t>
      </w:r>
      <w:proofErr w:type="gramStart"/>
      <w:r w:rsidRPr="008601D5">
        <w:rPr>
          <w:rFonts w:ascii="仿宋_GB2312" w:eastAsia="仿宋_GB2312" w:hAnsi="微软雅黑" w:cs="宋体" w:hint="eastAsia"/>
          <w:color w:val="333333"/>
          <w:kern w:val="0"/>
          <w:sz w:val="32"/>
          <w:szCs w:val="32"/>
          <w:bdr w:val="none" w:sz="0" w:space="0" w:color="auto" w:frame="1"/>
          <w14:ligatures w14:val="none"/>
        </w:rPr>
        <w:t>育教育</w:t>
      </w:r>
      <w:proofErr w:type="gramEnd"/>
      <w:r w:rsidRPr="008601D5">
        <w:rPr>
          <w:rFonts w:ascii="仿宋_GB2312" w:eastAsia="仿宋_GB2312" w:hAnsi="微软雅黑" w:cs="宋体" w:hint="eastAsia"/>
          <w:color w:val="333333"/>
          <w:kern w:val="0"/>
          <w:sz w:val="32"/>
          <w:szCs w:val="32"/>
          <w:bdr w:val="none" w:sz="0" w:space="0" w:color="auto" w:frame="1"/>
          <w14:ligatures w14:val="none"/>
        </w:rPr>
        <w:t>服务有限公司、内蒙古天耀能源有限公司、鄂尔多斯市高质量发展投资有限</w:t>
      </w:r>
      <w:r w:rsidRPr="008601D5">
        <w:rPr>
          <w:rFonts w:ascii="仿宋_GB2312" w:eastAsia="仿宋_GB2312" w:hAnsi="微软雅黑" w:cs="宋体" w:hint="eastAsia"/>
          <w:color w:val="333333"/>
          <w:kern w:val="0"/>
          <w:sz w:val="32"/>
          <w:szCs w:val="32"/>
          <w:bdr w:val="none" w:sz="0" w:space="0" w:color="auto" w:frame="1"/>
          <w14:ligatures w14:val="none"/>
        </w:rPr>
        <w:lastRenderedPageBreak/>
        <w:t>公司。根据《关于自治区国有企业功能界定与分类的实施意见》（内国</w:t>
      </w:r>
      <w:proofErr w:type="gramStart"/>
      <w:r w:rsidRPr="008601D5">
        <w:rPr>
          <w:rFonts w:ascii="仿宋_GB2312" w:eastAsia="仿宋_GB2312" w:hAnsi="微软雅黑" w:cs="宋体" w:hint="eastAsia"/>
          <w:color w:val="333333"/>
          <w:kern w:val="0"/>
          <w:sz w:val="32"/>
          <w:szCs w:val="32"/>
          <w:bdr w:val="none" w:sz="0" w:space="0" w:color="auto" w:frame="1"/>
          <w14:ligatures w14:val="none"/>
        </w:rPr>
        <w:t>资考核字</w:t>
      </w:r>
      <w:proofErr w:type="gramEnd"/>
      <w:r w:rsidRPr="008601D5">
        <w:rPr>
          <w:rFonts w:ascii="仿宋_GB2312" w:eastAsia="仿宋_GB2312" w:hAnsi="微软雅黑" w:cs="宋体" w:hint="eastAsia"/>
          <w:color w:val="333333"/>
          <w:kern w:val="0"/>
          <w:sz w:val="32"/>
          <w:szCs w:val="32"/>
          <w:bdr w:val="none" w:sz="0" w:space="0" w:color="auto" w:frame="1"/>
          <w14:ligatures w14:val="none"/>
        </w:rPr>
        <w:t>[2016]62号</w:t>
      </w:r>
      <w:r w:rsidRPr="008601D5">
        <w:rPr>
          <w:rFonts w:ascii="微软雅黑" w:eastAsia="微软雅黑" w:hAnsi="微软雅黑" w:cs="宋体" w:hint="eastAsia"/>
          <w:color w:val="333333"/>
          <w:kern w:val="0"/>
          <w:sz w:val="32"/>
          <w:szCs w:val="32"/>
          <w:bdr w:val="none" w:sz="0" w:space="0" w:color="auto" w:frame="1"/>
          <w14:ligatures w14:val="none"/>
        </w:rPr>
        <w:t>）《康巴什区委</w:t>
      </w:r>
      <w:r w:rsidRPr="008601D5">
        <w:rPr>
          <w:rFonts w:ascii="仿宋_GB2312" w:eastAsia="仿宋_GB2312" w:hAnsi="微软雅黑" w:cs="宋体" w:hint="eastAsia"/>
          <w:color w:val="333333"/>
          <w:kern w:val="0"/>
          <w:sz w:val="32"/>
          <w:szCs w:val="32"/>
          <w:bdr w:val="none" w:sz="0" w:space="0" w:color="auto" w:frame="1"/>
          <w14:ligatures w14:val="none"/>
        </w:rPr>
        <w:t> </w:t>
      </w:r>
      <w:r w:rsidRPr="008601D5">
        <w:rPr>
          <w:rFonts w:ascii="微软雅黑" w:eastAsia="微软雅黑" w:hAnsi="微软雅黑" w:cs="宋体" w:hint="eastAsia"/>
          <w:color w:val="333333"/>
          <w:kern w:val="0"/>
          <w:sz w:val="32"/>
          <w:szCs w:val="32"/>
          <w:bdr w:val="none" w:sz="0" w:space="0" w:color="auto" w:frame="1"/>
          <w14:ligatures w14:val="none"/>
        </w:rPr>
        <w:t>区人民政府关于深化国有企业改革的实施意见》（</w:t>
      </w:r>
      <w:proofErr w:type="gramStart"/>
      <w:r w:rsidRPr="008601D5">
        <w:rPr>
          <w:rFonts w:ascii="微软雅黑" w:eastAsia="微软雅黑" w:hAnsi="微软雅黑" w:cs="宋体" w:hint="eastAsia"/>
          <w:color w:val="333333"/>
          <w:kern w:val="0"/>
          <w:sz w:val="32"/>
          <w:szCs w:val="32"/>
          <w:bdr w:val="none" w:sz="0" w:space="0" w:color="auto" w:frame="1"/>
          <w14:ligatures w14:val="none"/>
        </w:rPr>
        <w:t>鄂康党</w:t>
      </w:r>
      <w:proofErr w:type="gramEnd"/>
      <w:r w:rsidRPr="008601D5">
        <w:rPr>
          <w:rFonts w:ascii="微软雅黑" w:eastAsia="微软雅黑" w:hAnsi="微软雅黑" w:cs="宋体" w:hint="eastAsia"/>
          <w:color w:val="333333"/>
          <w:kern w:val="0"/>
          <w:sz w:val="32"/>
          <w:szCs w:val="32"/>
          <w:bdr w:val="none" w:sz="0" w:space="0" w:color="auto" w:frame="1"/>
          <w14:ligatures w14:val="none"/>
        </w:rPr>
        <w:t>发</w:t>
      </w:r>
      <w:r w:rsidRPr="008601D5">
        <w:rPr>
          <w:rFonts w:ascii="仿宋_GB2312" w:eastAsia="仿宋_GB2312" w:hAnsi="微软雅黑" w:cs="宋体" w:hint="eastAsia"/>
          <w:color w:val="333333"/>
          <w:kern w:val="0"/>
          <w:sz w:val="32"/>
          <w:szCs w:val="32"/>
          <w:bdr w:val="none" w:sz="0" w:space="0" w:color="auto" w:frame="1"/>
          <w14:ligatures w14:val="none"/>
        </w:rPr>
        <w:t>[2019]7号）《鄂尔多斯市康巴什区人民政府关于印发康巴什区国有企业整合重组实施方案的通知》（</w:t>
      </w:r>
      <w:proofErr w:type="gramStart"/>
      <w:r w:rsidRPr="008601D5">
        <w:rPr>
          <w:rFonts w:ascii="仿宋_GB2312" w:eastAsia="仿宋_GB2312" w:hAnsi="微软雅黑" w:cs="宋体" w:hint="eastAsia"/>
          <w:color w:val="333333"/>
          <w:kern w:val="0"/>
          <w:sz w:val="32"/>
          <w:szCs w:val="32"/>
          <w:bdr w:val="none" w:sz="0" w:space="0" w:color="auto" w:frame="1"/>
          <w14:ligatures w14:val="none"/>
        </w:rPr>
        <w:t>鄂康政</w:t>
      </w:r>
      <w:proofErr w:type="gramEnd"/>
      <w:r w:rsidRPr="008601D5">
        <w:rPr>
          <w:rFonts w:ascii="仿宋_GB2312" w:eastAsia="仿宋_GB2312" w:hAnsi="微软雅黑" w:cs="宋体" w:hint="eastAsia"/>
          <w:color w:val="333333"/>
          <w:kern w:val="0"/>
          <w:sz w:val="32"/>
          <w:szCs w:val="32"/>
          <w:bdr w:val="none" w:sz="0" w:space="0" w:color="auto" w:frame="1"/>
          <w14:ligatures w14:val="none"/>
        </w:rPr>
        <w:t>发[2019]42号），结合目前各区</w:t>
      </w:r>
      <w:proofErr w:type="gramStart"/>
      <w:r w:rsidRPr="008601D5">
        <w:rPr>
          <w:rFonts w:ascii="仿宋_GB2312" w:eastAsia="仿宋_GB2312" w:hAnsi="微软雅黑" w:cs="宋体" w:hint="eastAsia"/>
          <w:color w:val="333333"/>
          <w:kern w:val="0"/>
          <w:sz w:val="32"/>
          <w:szCs w:val="32"/>
          <w:bdr w:val="none" w:sz="0" w:space="0" w:color="auto" w:frame="1"/>
          <w14:ligatures w14:val="none"/>
        </w:rPr>
        <w:t>直国有</w:t>
      </w:r>
      <w:proofErr w:type="gramEnd"/>
      <w:r w:rsidRPr="008601D5">
        <w:rPr>
          <w:rFonts w:ascii="仿宋_GB2312" w:eastAsia="仿宋_GB2312" w:hAnsi="微软雅黑" w:cs="宋体" w:hint="eastAsia"/>
          <w:color w:val="333333"/>
          <w:kern w:val="0"/>
          <w:sz w:val="32"/>
          <w:szCs w:val="32"/>
          <w:bdr w:val="none" w:sz="0" w:space="0" w:color="auto" w:frame="1"/>
          <w14:ligatures w14:val="none"/>
        </w:rPr>
        <w:t>企业实际，现将功能分类和主业划分如下：</w:t>
      </w:r>
    </w:p>
    <w:p w14:paraId="5EF03481"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黑体" w:eastAsia="黑体" w:hAnsi="黑体" w:cs="宋体" w:hint="eastAsia"/>
          <w:color w:val="333333"/>
          <w:kern w:val="0"/>
          <w:sz w:val="32"/>
          <w:szCs w:val="32"/>
          <w:bdr w:val="none" w:sz="0" w:space="0" w:color="auto" w:frame="1"/>
          <w14:ligatures w14:val="none"/>
        </w:rPr>
        <w:t>一、鄂尔多斯市通惠供热燃气集团有限公司</w:t>
      </w:r>
    </w:p>
    <w:p w14:paraId="401B2343"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微软雅黑" w:eastAsia="微软雅黑" w:hAnsi="微软雅黑" w:cs="宋体" w:hint="eastAsia"/>
          <w:color w:val="333333"/>
          <w:kern w:val="0"/>
          <w:sz w:val="32"/>
          <w:szCs w:val="32"/>
          <w:bdr w:val="none" w:sz="0" w:space="0" w:color="auto" w:frame="1"/>
          <w14:ligatures w14:val="none"/>
        </w:rPr>
        <w:t>该公司列为</w:t>
      </w:r>
      <w:r w:rsidRPr="008601D5">
        <w:rPr>
          <w:rFonts w:ascii="仿宋_GB2312" w:eastAsia="仿宋_GB2312" w:hAnsi="微软雅黑" w:cs="宋体" w:hint="eastAsia"/>
          <w:color w:val="333333"/>
          <w:kern w:val="0"/>
          <w:sz w:val="32"/>
          <w:szCs w:val="32"/>
          <w:bdr w:val="none" w:sz="0" w:space="0" w:color="auto" w:frame="1"/>
          <w14:ligatures w14:val="none"/>
        </w:rPr>
        <w:t>“公益类企业”。主业为集中供热、供热管网维护、供热设备安装；城市天然气供应、燃气销售、燃气管网维护、燃气设备安装、燃气燃烧器具安装维修；供热供气技术咨询服务等。</w:t>
      </w:r>
    </w:p>
    <w:p w14:paraId="6C24987B"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黑体" w:eastAsia="黑体" w:hAnsi="黑体" w:cs="宋体" w:hint="eastAsia"/>
          <w:color w:val="333333"/>
          <w:kern w:val="0"/>
          <w:sz w:val="32"/>
          <w:szCs w:val="32"/>
          <w:bdr w:val="none" w:sz="0" w:space="0" w:color="auto" w:frame="1"/>
          <w14:ligatures w14:val="none"/>
        </w:rPr>
        <w:t>二、鄂尔多斯市康巴什区国有资产投资经营有限责任公司</w:t>
      </w:r>
    </w:p>
    <w:p w14:paraId="52FA8A0A"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微软雅黑" w:eastAsia="微软雅黑" w:hAnsi="微软雅黑" w:cs="宋体" w:hint="eastAsia"/>
          <w:color w:val="333333"/>
          <w:kern w:val="0"/>
          <w:sz w:val="32"/>
          <w:szCs w:val="32"/>
          <w:bdr w:val="none" w:sz="0" w:space="0" w:color="auto" w:frame="1"/>
          <w14:ligatures w14:val="none"/>
        </w:rPr>
        <w:t>该公司列为</w:t>
      </w:r>
      <w:r w:rsidRPr="008601D5">
        <w:rPr>
          <w:rFonts w:ascii="仿宋_GB2312" w:eastAsia="仿宋_GB2312" w:hAnsi="微软雅黑" w:cs="宋体" w:hint="eastAsia"/>
          <w:color w:val="333333"/>
          <w:kern w:val="0"/>
          <w:sz w:val="32"/>
          <w:szCs w:val="32"/>
          <w:bdr w:val="none" w:sz="0" w:space="0" w:color="auto" w:frame="1"/>
          <w14:ligatures w14:val="none"/>
        </w:rPr>
        <w:t>“特定功能类企业”。主业为城市基础设施建设投资;对外投资、对土地整理投资开发。</w:t>
      </w:r>
    </w:p>
    <w:p w14:paraId="708E7613"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黑体" w:eastAsia="黑体" w:hAnsi="黑体" w:cs="宋体" w:hint="eastAsia"/>
          <w:color w:val="333333"/>
          <w:kern w:val="0"/>
          <w:sz w:val="32"/>
          <w:szCs w:val="32"/>
          <w:bdr w:val="none" w:sz="0" w:space="0" w:color="auto" w:frame="1"/>
          <w14:ligatures w14:val="none"/>
        </w:rPr>
        <w:t>三、内蒙古康巴什文化产业投资集团有限公司</w:t>
      </w:r>
    </w:p>
    <w:p w14:paraId="2454ABF1"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微软雅黑" w:eastAsia="微软雅黑" w:hAnsi="微软雅黑" w:cs="宋体" w:hint="eastAsia"/>
          <w:color w:val="333333"/>
          <w:kern w:val="0"/>
          <w:sz w:val="32"/>
          <w:szCs w:val="32"/>
          <w:bdr w:val="none" w:sz="0" w:space="0" w:color="auto" w:frame="1"/>
          <w14:ligatures w14:val="none"/>
        </w:rPr>
        <w:t>该公司列为</w:t>
      </w:r>
      <w:r w:rsidRPr="008601D5">
        <w:rPr>
          <w:rFonts w:ascii="仿宋_GB2312" w:eastAsia="仿宋_GB2312" w:hAnsi="微软雅黑" w:cs="宋体" w:hint="eastAsia"/>
          <w:color w:val="333333"/>
          <w:kern w:val="0"/>
          <w:sz w:val="32"/>
          <w:szCs w:val="32"/>
          <w:bdr w:val="none" w:sz="0" w:space="0" w:color="auto" w:frame="1"/>
          <w14:ligatures w14:val="none"/>
        </w:rPr>
        <w:t>“特定功能类企业”。主业为文化产业项目投资开发和经营；景区运营管理；会议、会展、博览及服务。</w:t>
      </w:r>
    </w:p>
    <w:p w14:paraId="5F550BE6"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黑体" w:eastAsia="黑体" w:hAnsi="黑体" w:cs="宋体" w:hint="eastAsia"/>
          <w:color w:val="333333"/>
          <w:kern w:val="0"/>
          <w:sz w:val="32"/>
          <w:szCs w:val="32"/>
          <w:bdr w:val="none" w:sz="0" w:space="0" w:color="auto" w:frame="1"/>
          <w14:ligatures w14:val="none"/>
        </w:rPr>
        <w:t>四、内蒙古康巴什市政环卫有限公司</w:t>
      </w:r>
    </w:p>
    <w:p w14:paraId="5CB65E1B"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lastRenderedPageBreak/>
        <w:t xml:space="preserve">　　</w:t>
      </w:r>
      <w:r w:rsidRPr="008601D5">
        <w:rPr>
          <w:rFonts w:ascii="微软雅黑" w:eastAsia="微软雅黑" w:hAnsi="微软雅黑" w:cs="宋体" w:hint="eastAsia"/>
          <w:color w:val="333333"/>
          <w:kern w:val="0"/>
          <w:sz w:val="32"/>
          <w:szCs w:val="32"/>
          <w:bdr w:val="none" w:sz="0" w:space="0" w:color="auto" w:frame="1"/>
          <w14:ligatures w14:val="none"/>
        </w:rPr>
        <w:t>该公司列为</w:t>
      </w:r>
      <w:r w:rsidRPr="008601D5">
        <w:rPr>
          <w:rFonts w:ascii="仿宋_GB2312" w:eastAsia="仿宋_GB2312" w:hAnsi="微软雅黑" w:cs="宋体" w:hint="eastAsia"/>
          <w:color w:val="333333"/>
          <w:kern w:val="0"/>
          <w:sz w:val="32"/>
          <w:szCs w:val="32"/>
          <w:bdr w:val="none" w:sz="0" w:space="0" w:color="auto" w:frame="1"/>
          <w14:ligatures w14:val="none"/>
        </w:rPr>
        <w:t>“商业竞争类企业”。主业为环卫工程建设维护及运营管理；垃圾处理设备销售经营及租赁管理；工程设计、建设、咨询及城市市政基础设施维护管理。</w:t>
      </w:r>
    </w:p>
    <w:p w14:paraId="5B450CB2"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黑体" w:eastAsia="黑体" w:hAnsi="黑体" w:cs="宋体" w:hint="eastAsia"/>
          <w:color w:val="333333"/>
          <w:kern w:val="0"/>
          <w:sz w:val="32"/>
          <w:szCs w:val="32"/>
          <w:bdr w:val="none" w:sz="0" w:space="0" w:color="auto" w:frame="1"/>
          <w14:ligatures w14:val="none"/>
        </w:rPr>
        <w:t>五、内蒙古康巴什园林绿化景观工程有限公司</w:t>
      </w:r>
    </w:p>
    <w:p w14:paraId="0304EF2C"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微软雅黑" w:eastAsia="微软雅黑" w:hAnsi="微软雅黑" w:cs="宋体" w:hint="eastAsia"/>
          <w:color w:val="333333"/>
          <w:kern w:val="0"/>
          <w:sz w:val="32"/>
          <w:szCs w:val="32"/>
          <w:bdr w:val="none" w:sz="0" w:space="0" w:color="auto" w:frame="1"/>
          <w14:ligatures w14:val="none"/>
        </w:rPr>
        <w:t>该公司列为</w:t>
      </w:r>
      <w:r w:rsidRPr="008601D5">
        <w:rPr>
          <w:rFonts w:ascii="仿宋_GB2312" w:eastAsia="仿宋_GB2312" w:hAnsi="微软雅黑" w:cs="宋体" w:hint="eastAsia"/>
          <w:color w:val="333333"/>
          <w:kern w:val="0"/>
          <w:sz w:val="32"/>
          <w:szCs w:val="32"/>
          <w:bdr w:val="none" w:sz="0" w:space="0" w:color="auto" w:frame="1"/>
          <w14:ligatures w14:val="none"/>
        </w:rPr>
        <w:t>“商业竞争类企业”。主业为园林绿化景观工程建设、施工及养护；绿地养护管理；苗圃建设及经营管理；园林苗木、花卉经营与管理；园林景观规划设计。</w:t>
      </w:r>
    </w:p>
    <w:p w14:paraId="6F580AAD"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黑体" w:eastAsia="黑体" w:hAnsi="黑体" w:cs="宋体" w:hint="eastAsia"/>
          <w:color w:val="333333"/>
          <w:kern w:val="0"/>
          <w:sz w:val="32"/>
          <w:szCs w:val="32"/>
          <w:bdr w:val="none" w:sz="0" w:space="0" w:color="auto" w:frame="1"/>
          <w14:ligatures w14:val="none"/>
        </w:rPr>
        <w:t>六、鄂尔多斯市康能能源投资有限公司</w:t>
      </w:r>
    </w:p>
    <w:p w14:paraId="1F9E88B0"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微软雅黑" w:eastAsia="微软雅黑" w:hAnsi="微软雅黑" w:cs="宋体" w:hint="eastAsia"/>
          <w:color w:val="333333"/>
          <w:kern w:val="0"/>
          <w:sz w:val="32"/>
          <w:szCs w:val="32"/>
          <w:bdr w:val="none" w:sz="0" w:space="0" w:color="auto" w:frame="1"/>
          <w14:ligatures w14:val="none"/>
        </w:rPr>
        <w:t>该公司列为</w:t>
      </w:r>
      <w:r w:rsidRPr="008601D5">
        <w:rPr>
          <w:rFonts w:ascii="仿宋_GB2312" w:eastAsia="仿宋_GB2312" w:hAnsi="微软雅黑" w:cs="宋体" w:hint="eastAsia"/>
          <w:color w:val="333333"/>
          <w:kern w:val="0"/>
          <w:sz w:val="32"/>
          <w:szCs w:val="32"/>
          <w:bdr w:val="none" w:sz="0" w:space="0" w:color="auto" w:frame="1"/>
          <w14:ligatures w14:val="none"/>
        </w:rPr>
        <w:t>“商业竞争类企业”。主业为能源产业投资；节能技术推广应用；新能源投资与经营；油气管道的投资与经营；铁路集装站的投资与经营；物流服务；煤炭贸易。</w:t>
      </w:r>
    </w:p>
    <w:p w14:paraId="1FEE7978"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黑体" w:eastAsia="黑体" w:hAnsi="黑体" w:cs="宋体" w:hint="eastAsia"/>
          <w:color w:val="333333"/>
          <w:kern w:val="0"/>
          <w:sz w:val="32"/>
          <w:szCs w:val="32"/>
          <w:bdr w:val="none" w:sz="0" w:space="0" w:color="auto" w:frame="1"/>
          <w14:ligatures w14:val="none"/>
        </w:rPr>
        <w:t>七、鄂尔多斯市康</w:t>
      </w:r>
      <w:proofErr w:type="gramStart"/>
      <w:r w:rsidRPr="008601D5">
        <w:rPr>
          <w:rFonts w:ascii="黑体" w:eastAsia="黑体" w:hAnsi="黑体" w:cs="宋体" w:hint="eastAsia"/>
          <w:color w:val="333333"/>
          <w:kern w:val="0"/>
          <w:sz w:val="32"/>
          <w:szCs w:val="32"/>
          <w:bdr w:val="none" w:sz="0" w:space="0" w:color="auto" w:frame="1"/>
          <w14:ligatures w14:val="none"/>
        </w:rPr>
        <w:t>育教育</w:t>
      </w:r>
      <w:proofErr w:type="gramEnd"/>
      <w:r w:rsidRPr="008601D5">
        <w:rPr>
          <w:rFonts w:ascii="黑体" w:eastAsia="黑体" w:hAnsi="黑体" w:cs="宋体" w:hint="eastAsia"/>
          <w:color w:val="333333"/>
          <w:kern w:val="0"/>
          <w:sz w:val="32"/>
          <w:szCs w:val="32"/>
          <w:bdr w:val="none" w:sz="0" w:space="0" w:color="auto" w:frame="1"/>
          <w14:ligatures w14:val="none"/>
        </w:rPr>
        <w:t>服务有限公司</w:t>
      </w:r>
    </w:p>
    <w:p w14:paraId="1AB6A68B" w14:textId="77777777" w:rsidR="008601D5" w:rsidRPr="008601D5" w:rsidRDefault="008601D5" w:rsidP="008601D5">
      <w:pPr>
        <w:widowControl/>
        <w:shd w:val="clear" w:color="auto" w:fill="FFFFFF"/>
        <w:spacing w:line="560" w:lineRule="atLeast"/>
        <w:ind w:firstLine="640"/>
        <w:jc w:val="left"/>
        <w:textAlignment w:val="baseline"/>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微软雅黑" w:eastAsia="微软雅黑" w:hAnsi="微软雅黑" w:cs="宋体" w:hint="eastAsia"/>
          <w:color w:val="333333"/>
          <w:kern w:val="0"/>
          <w:sz w:val="32"/>
          <w:szCs w:val="32"/>
          <w:bdr w:val="none" w:sz="0" w:space="0" w:color="auto" w:frame="1"/>
          <w14:ligatures w14:val="none"/>
        </w:rPr>
        <w:t>该公司列为</w:t>
      </w:r>
      <w:r w:rsidRPr="008601D5">
        <w:rPr>
          <w:rFonts w:ascii="仿宋_GB2312" w:eastAsia="仿宋_GB2312" w:hAnsi="微软雅黑" w:cs="宋体" w:hint="eastAsia"/>
          <w:color w:val="333333"/>
          <w:kern w:val="0"/>
          <w:sz w:val="32"/>
          <w:szCs w:val="32"/>
          <w:bdr w:val="none" w:sz="0" w:space="0" w:color="auto" w:frame="1"/>
          <w14:ligatures w14:val="none"/>
        </w:rPr>
        <w:t>“商业竞争类企业”，主业为校园餐饮服务；物业服务；校园设施设备维修维护；教学设施设备采购；资产运营；机关后勤服务；干部职工培训。</w:t>
      </w:r>
    </w:p>
    <w:p w14:paraId="6C1FF3F1"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黑体" w:eastAsia="黑体" w:hAnsi="黑体" w:cs="宋体" w:hint="eastAsia"/>
          <w:color w:val="333333"/>
          <w:kern w:val="0"/>
          <w:sz w:val="32"/>
          <w:szCs w:val="32"/>
          <w:bdr w:val="none" w:sz="0" w:space="0" w:color="auto" w:frame="1"/>
          <w14:ligatures w14:val="none"/>
        </w:rPr>
        <w:t>八、内蒙古天耀能源有限公司</w:t>
      </w:r>
    </w:p>
    <w:p w14:paraId="20DE4F67"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微软雅黑" w:eastAsia="微软雅黑" w:hAnsi="微软雅黑" w:cs="宋体" w:hint="eastAsia"/>
          <w:color w:val="333333"/>
          <w:kern w:val="0"/>
          <w:sz w:val="32"/>
          <w:szCs w:val="32"/>
          <w:bdr w:val="none" w:sz="0" w:space="0" w:color="auto" w:frame="1"/>
          <w14:ligatures w14:val="none"/>
        </w:rPr>
        <w:t>该公司列为</w:t>
      </w:r>
      <w:r w:rsidRPr="008601D5">
        <w:rPr>
          <w:rFonts w:ascii="仿宋_GB2312" w:eastAsia="仿宋_GB2312" w:hAnsi="微软雅黑" w:cs="宋体" w:hint="eastAsia"/>
          <w:color w:val="333333"/>
          <w:kern w:val="0"/>
          <w:sz w:val="32"/>
          <w:szCs w:val="32"/>
          <w:bdr w:val="none" w:sz="0" w:space="0" w:color="auto" w:frame="1"/>
          <w14:ligatures w14:val="none"/>
        </w:rPr>
        <w:t>“商业竞争类企业”。主业为矿产资源开发；煤炭投资及综合利用、运输、销售、仓储；生态环境整治；水处理；新能源开发和利用。</w:t>
      </w:r>
    </w:p>
    <w:p w14:paraId="0B98D6CC"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lastRenderedPageBreak/>
        <w:t xml:space="preserve">　　</w:t>
      </w:r>
      <w:r w:rsidRPr="008601D5">
        <w:rPr>
          <w:rFonts w:ascii="黑体" w:eastAsia="黑体" w:hAnsi="黑体" w:cs="宋体" w:hint="eastAsia"/>
          <w:color w:val="333333"/>
          <w:kern w:val="0"/>
          <w:sz w:val="32"/>
          <w:szCs w:val="32"/>
          <w:bdr w:val="none" w:sz="0" w:space="0" w:color="auto" w:frame="1"/>
          <w14:ligatures w14:val="none"/>
        </w:rPr>
        <w:t>九、鄂尔多斯市高质量发展投资有限公司</w:t>
      </w:r>
    </w:p>
    <w:p w14:paraId="01750251" w14:textId="77777777" w:rsidR="008601D5" w:rsidRPr="008601D5" w:rsidRDefault="008601D5" w:rsidP="008601D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8601D5">
        <w:rPr>
          <w:rFonts w:ascii="微软雅黑" w:eastAsia="微软雅黑" w:hAnsi="微软雅黑" w:cs="宋体" w:hint="eastAsia"/>
          <w:color w:val="333333"/>
          <w:kern w:val="0"/>
          <w:szCs w:val="21"/>
          <w14:ligatures w14:val="none"/>
        </w:rPr>
        <w:t xml:space="preserve">　　</w:t>
      </w:r>
      <w:r w:rsidRPr="008601D5">
        <w:rPr>
          <w:rFonts w:ascii="微软雅黑" w:eastAsia="微软雅黑" w:hAnsi="微软雅黑" w:cs="宋体" w:hint="eastAsia"/>
          <w:color w:val="333333"/>
          <w:kern w:val="0"/>
          <w:sz w:val="32"/>
          <w:szCs w:val="32"/>
          <w:bdr w:val="none" w:sz="0" w:space="0" w:color="auto" w:frame="1"/>
          <w14:ligatures w14:val="none"/>
        </w:rPr>
        <w:t>该公司列为</w:t>
      </w:r>
      <w:r w:rsidRPr="008601D5">
        <w:rPr>
          <w:rFonts w:ascii="仿宋_GB2312" w:eastAsia="仿宋_GB2312" w:hAnsi="微软雅黑" w:cs="宋体" w:hint="eastAsia"/>
          <w:color w:val="333333"/>
          <w:kern w:val="0"/>
          <w:sz w:val="32"/>
          <w:szCs w:val="32"/>
          <w:bdr w:val="none" w:sz="0" w:space="0" w:color="auto" w:frame="1"/>
          <w14:ligatures w14:val="none"/>
        </w:rPr>
        <w:t>“商业竞争类企业”。主业为以私募基金从事股权投资、投资管理、资产管理等。</w:t>
      </w:r>
    </w:p>
    <w:p w14:paraId="3DB9982A" w14:textId="77777777" w:rsidR="006334DE" w:rsidRPr="008601D5" w:rsidRDefault="006334DE"/>
    <w:sectPr w:rsidR="006334DE" w:rsidRPr="008601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56"/>
    <w:rsid w:val="000F2C56"/>
    <w:rsid w:val="006334DE"/>
    <w:rsid w:val="0086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F8F43-4E1E-44D1-A40C-D1510F00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601D5"/>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1D5"/>
    <w:rPr>
      <w:rFonts w:ascii="宋体" w:eastAsia="宋体" w:hAnsi="宋体" w:cs="宋体"/>
      <w:b/>
      <w:bCs/>
      <w:kern w:val="36"/>
      <w:sz w:val="48"/>
      <w:szCs w:val="48"/>
      <w14:ligatures w14:val="none"/>
    </w:rPr>
  </w:style>
  <w:style w:type="paragraph" w:styleId="a3">
    <w:name w:val="Body Text"/>
    <w:basedOn w:val="a"/>
    <w:link w:val="a4"/>
    <w:uiPriority w:val="99"/>
    <w:semiHidden/>
    <w:unhideWhenUsed/>
    <w:rsid w:val="008601D5"/>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a4">
    <w:name w:val="正文文本 字符"/>
    <w:basedOn w:val="a0"/>
    <w:link w:val="a3"/>
    <w:uiPriority w:val="99"/>
    <w:semiHidden/>
    <w:rsid w:val="008601D5"/>
    <w:rPr>
      <w:rFonts w:ascii="宋体" w:eastAsia="宋体" w:hAnsi="宋体" w:cs="宋体"/>
      <w:kern w:val="0"/>
      <w:sz w:val="24"/>
      <w:szCs w:val="24"/>
      <w14:ligatures w14:val="none"/>
    </w:rPr>
  </w:style>
  <w:style w:type="paragraph" w:styleId="TOC9">
    <w:name w:val="toc 9"/>
    <w:basedOn w:val="a"/>
    <w:autoRedefine/>
    <w:uiPriority w:val="39"/>
    <w:semiHidden/>
    <w:unhideWhenUsed/>
    <w:rsid w:val="008601D5"/>
    <w:pPr>
      <w:widowControl/>
      <w:spacing w:before="100" w:beforeAutospacing="1" w:after="100" w:afterAutospacing="1"/>
      <w:jc w:val="left"/>
    </w:pPr>
    <w:rPr>
      <w:rFonts w:ascii="宋体" w:eastAsia="宋体" w:hAnsi="宋体" w:cs="宋体"/>
      <w:kern w:val="0"/>
      <w:sz w:val="24"/>
      <w:szCs w:val="24"/>
      <w14:ligatures w14:val="none"/>
    </w:rPr>
  </w:style>
  <w:style w:type="paragraph" w:styleId="a5">
    <w:name w:val="footer"/>
    <w:basedOn w:val="a"/>
    <w:link w:val="a6"/>
    <w:uiPriority w:val="99"/>
    <w:semiHidden/>
    <w:unhideWhenUsed/>
    <w:rsid w:val="008601D5"/>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a6">
    <w:name w:val="页脚 字符"/>
    <w:basedOn w:val="a0"/>
    <w:link w:val="a5"/>
    <w:uiPriority w:val="99"/>
    <w:semiHidden/>
    <w:rsid w:val="008601D5"/>
    <w:rPr>
      <w:rFonts w:ascii="宋体" w:eastAsia="宋体" w:hAnsi="宋体" w:cs="宋体"/>
      <w:kern w:val="0"/>
      <w:sz w:val="24"/>
      <w:szCs w:val="24"/>
      <w14:ligatures w14:val="none"/>
    </w:rPr>
  </w:style>
  <w:style w:type="paragraph" w:customStyle="1" w:styleId="20">
    <w:name w:val="20"/>
    <w:basedOn w:val="a"/>
    <w:rsid w:val="008601D5"/>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6">
    <w:name w:val="16"/>
    <w:basedOn w:val="a0"/>
    <w:rsid w:val="0086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3377">
      <w:bodyDiv w:val="1"/>
      <w:marLeft w:val="0"/>
      <w:marRight w:val="0"/>
      <w:marTop w:val="0"/>
      <w:marBottom w:val="0"/>
      <w:divBdr>
        <w:top w:val="none" w:sz="0" w:space="0" w:color="auto"/>
        <w:left w:val="none" w:sz="0" w:space="0" w:color="auto"/>
        <w:bottom w:val="none" w:sz="0" w:space="0" w:color="auto"/>
        <w:right w:val="none" w:sz="0" w:space="0" w:color="auto"/>
      </w:divBdr>
    </w:div>
    <w:div w:id="1255430843">
      <w:bodyDiv w:val="1"/>
      <w:marLeft w:val="0"/>
      <w:marRight w:val="0"/>
      <w:marTop w:val="0"/>
      <w:marBottom w:val="0"/>
      <w:divBdr>
        <w:top w:val="none" w:sz="0" w:space="0" w:color="auto"/>
        <w:left w:val="none" w:sz="0" w:space="0" w:color="auto"/>
        <w:bottom w:val="none" w:sz="0" w:space="0" w:color="auto"/>
        <w:right w:val="none" w:sz="0" w:space="0" w:color="auto"/>
      </w:divBdr>
    </w:div>
    <w:div w:id="151677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2024-07-18T02:37:00Z</dcterms:created>
  <dcterms:modified xsi:type="dcterms:W3CDTF">2024-07-18T02:38:00Z</dcterms:modified>
</cp:coreProperties>
</file>