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DA3D0" w14:textId="2FB73CA1" w:rsidR="00946E03" w:rsidRDefault="00946E03" w:rsidP="00946E03">
      <w:pPr>
        <w:pStyle w:val="a3"/>
        <w:shd w:val="clear" w:color="auto" w:fill="FFFFFF"/>
        <w:spacing w:before="0" w:beforeAutospacing="0" w:after="0" w:afterAutospacing="0"/>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各街道办事处，安委会各成员单位，区属各重点企业：</w:t>
      </w:r>
      <w:r>
        <w:rPr>
          <w:rFonts w:ascii="微软雅黑" w:eastAsia="微软雅黑" w:hAnsi="微软雅黑" w:hint="eastAsia"/>
          <w:color w:val="333333"/>
          <w:sz w:val="27"/>
          <w:szCs w:val="27"/>
        </w:rPr>
        <w:t> </w:t>
      </w:r>
    </w:p>
    <w:p w14:paraId="37522B3E" w14:textId="0D7406BE" w:rsidR="00946E03" w:rsidRDefault="00946E03" w:rsidP="003F23FD">
      <w:pPr>
        <w:pStyle w:val="a3"/>
        <w:shd w:val="clear" w:color="auto" w:fill="FFFFFF"/>
        <w:spacing w:before="0" w:beforeAutospacing="0" w:after="0" w:afterAutospacing="0"/>
        <w:ind w:firstLine="540"/>
        <w:rPr>
          <w:rFonts w:ascii="微软雅黑" w:eastAsia="微软雅黑" w:hAnsi="微软雅黑"/>
          <w:color w:val="333333"/>
          <w:sz w:val="27"/>
          <w:szCs w:val="27"/>
        </w:rPr>
      </w:pPr>
      <w:r>
        <w:rPr>
          <w:rFonts w:ascii="微软雅黑" w:eastAsia="微软雅黑" w:hAnsi="微软雅黑" w:hint="eastAsia"/>
          <w:color w:val="333333"/>
          <w:sz w:val="27"/>
          <w:szCs w:val="27"/>
          <w:bdr w:val="none" w:sz="0" w:space="0" w:color="auto" w:frame="1"/>
        </w:rPr>
        <w:t>现将《鄂尔多斯市康巴什区迎大庆防风险遏事故保安全集中整治行动工作方案》印发给你们，请结合实际，认真组织实施。</w:t>
      </w:r>
      <w:r>
        <w:rPr>
          <w:rFonts w:ascii="微软雅黑" w:eastAsia="微软雅黑" w:hAnsi="微软雅黑" w:hint="eastAsia"/>
          <w:color w:val="333333"/>
          <w:sz w:val="27"/>
          <w:szCs w:val="27"/>
        </w:rPr>
        <w:t> </w:t>
      </w:r>
    </w:p>
    <w:p w14:paraId="0FB0D1F9" w14:textId="77777777" w:rsidR="003F23FD" w:rsidRPr="003F23FD" w:rsidRDefault="003F23FD" w:rsidP="003F23FD">
      <w:pPr>
        <w:pStyle w:val="a3"/>
        <w:shd w:val="clear" w:color="auto" w:fill="FFFFFF"/>
        <w:spacing w:before="0" w:beforeAutospacing="0" w:after="0" w:afterAutospacing="0"/>
        <w:ind w:firstLine="540"/>
        <w:rPr>
          <w:rFonts w:ascii="微软雅黑" w:eastAsia="微软雅黑" w:hAnsi="微软雅黑" w:hint="eastAsia"/>
          <w:color w:val="333333"/>
          <w:sz w:val="27"/>
          <w:szCs w:val="27"/>
        </w:rPr>
      </w:pPr>
    </w:p>
    <w:p w14:paraId="6651CAB4" w14:textId="12AF3C56" w:rsidR="00946E03" w:rsidRDefault="00946E03" w:rsidP="003F23FD">
      <w:pPr>
        <w:pStyle w:val="a3"/>
        <w:shd w:val="clear" w:color="auto" w:fill="FFFFFF"/>
        <w:spacing w:before="0" w:beforeAutospacing="0" w:after="0" w:afterAutospacing="0"/>
        <w:jc w:val="righ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                                              康巴什区安全生产委员会办公室</w:t>
      </w:r>
      <w:r>
        <w:rPr>
          <w:rFonts w:ascii="微软雅黑" w:eastAsia="微软雅黑" w:hAnsi="微软雅黑" w:hint="eastAsia"/>
          <w:color w:val="333333"/>
          <w:sz w:val="27"/>
          <w:szCs w:val="27"/>
        </w:rPr>
        <w:t> </w:t>
      </w:r>
    </w:p>
    <w:p w14:paraId="6ADA4BC8" w14:textId="37334CDD" w:rsidR="00946E03" w:rsidRDefault="00946E03" w:rsidP="003F23FD">
      <w:pPr>
        <w:pStyle w:val="a3"/>
        <w:shd w:val="clear" w:color="auto" w:fill="FFFFFF"/>
        <w:spacing w:before="0" w:beforeAutospacing="0" w:after="0" w:afterAutospacing="0"/>
        <w:jc w:val="righ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                                         2019年9月6日</w:t>
      </w:r>
      <w:r>
        <w:rPr>
          <w:rFonts w:ascii="微软雅黑" w:eastAsia="微软雅黑" w:hAnsi="微软雅黑" w:hint="eastAsia"/>
          <w:color w:val="333333"/>
          <w:sz w:val="27"/>
          <w:szCs w:val="27"/>
        </w:rPr>
        <w:t> </w:t>
      </w:r>
    </w:p>
    <w:p w14:paraId="461889B6" w14:textId="77777777" w:rsidR="003F23FD" w:rsidRDefault="003F23FD" w:rsidP="003F23FD">
      <w:pPr>
        <w:pStyle w:val="a3"/>
        <w:shd w:val="clear" w:color="auto" w:fill="FFFFFF"/>
        <w:spacing w:before="0" w:beforeAutospacing="0" w:after="0" w:afterAutospacing="0"/>
        <w:jc w:val="right"/>
        <w:rPr>
          <w:rFonts w:ascii="微软雅黑" w:eastAsia="微软雅黑" w:hAnsi="微软雅黑" w:hint="eastAsia"/>
          <w:color w:val="333333"/>
          <w:sz w:val="27"/>
          <w:szCs w:val="27"/>
        </w:rPr>
      </w:pPr>
    </w:p>
    <w:p w14:paraId="539A232D" w14:textId="77777777" w:rsidR="00946E03" w:rsidRDefault="00946E03" w:rsidP="00946E03">
      <w:pPr>
        <w:pStyle w:val="a3"/>
        <w:shd w:val="clear" w:color="auto" w:fill="FFFFFF"/>
        <w:spacing w:before="0" w:beforeAutospacing="0" w:after="0" w:afterAutospacing="0"/>
        <w:jc w:val="center"/>
        <w:rPr>
          <w:rFonts w:ascii="微软雅黑" w:eastAsia="微软雅黑" w:hAnsi="微软雅黑" w:hint="eastAsia"/>
          <w:color w:val="333333"/>
          <w:sz w:val="27"/>
          <w:szCs w:val="27"/>
        </w:rPr>
      </w:pPr>
      <w:r>
        <w:rPr>
          <w:rFonts w:ascii="微软雅黑" w:eastAsia="微软雅黑" w:hAnsi="微软雅黑" w:hint="eastAsia"/>
          <w:color w:val="333333"/>
          <w:sz w:val="27"/>
          <w:szCs w:val="27"/>
          <w:bdr w:val="none" w:sz="0" w:space="0" w:color="auto" w:frame="1"/>
        </w:rPr>
        <w:t>鄂尔多斯市康巴什区迎大庆防风险</w:t>
      </w:r>
      <w:proofErr w:type="gramStart"/>
      <w:r>
        <w:rPr>
          <w:rFonts w:ascii="微软雅黑" w:eastAsia="微软雅黑" w:hAnsi="微软雅黑" w:hint="eastAsia"/>
          <w:color w:val="333333"/>
          <w:sz w:val="27"/>
          <w:szCs w:val="27"/>
          <w:bdr w:val="none" w:sz="0" w:space="0" w:color="auto" w:frame="1"/>
        </w:rPr>
        <w:t>遏</w:t>
      </w:r>
      <w:proofErr w:type="gramEnd"/>
      <w:r>
        <w:rPr>
          <w:rFonts w:ascii="微软雅黑" w:eastAsia="微软雅黑" w:hAnsi="微软雅黑" w:hint="eastAsia"/>
          <w:color w:val="333333"/>
          <w:sz w:val="27"/>
          <w:szCs w:val="27"/>
          <w:bdr w:val="none" w:sz="0" w:space="0" w:color="auto" w:frame="1"/>
        </w:rPr>
        <w:t>事故保安全集中整治行动工作方案</w:t>
      </w:r>
      <w:r>
        <w:rPr>
          <w:rFonts w:ascii="微软雅黑" w:eastAsia="微软雅黑" w:hAnsi="微软雅黑" w:hint="eastAsia"/>
          <w:color w:val="333333"/>
          <w:sz w:val="27"/>
          <w:szCs w:val="27"/>
        </w:rPr>
        <w:t> </w:t>
      </w:r>
    </w:p>
    <w:p w14:paraId="5B44685C"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  </w:t>
      </w:r>
      <w:r>
        <w:rPr>
          <w:rFonts w:ascii="微软雅黑" w:eastAsia="微软雅黑" w:hAnsi="微软雅黑" w:hint="eastAsia"/>
          <w:color w:val="333333"/>
          <w:sz w:val="27"/>
          <w:szCs w:val="27"/>
        </w:rPr>
        <w:t> </w:t>
      </w:r>
    </w:p>
    <w:p w14:paraId="6A648AA7"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新中国成立70周年大庆活动将集中开展,中秋国庆（以下简称“两节”）也即将到来，全力做好全区安全防范工作意义重大。为确保新中国成立70周年庆祝活动和两节期间全区安全生产形势稳定，参照自治区、市相关工作安排，制定本方案。</w:t>
      </w:r>
      <w:r>
        <w:rPr>
          <w:rFonts w:ascii="微软雅黑" w:eastAsia="微软雅黑" w:hAnsi="微软雅黑" w:hint="eastAsia"/>
          <w:color w:val="333333"/>
          <w:sz w:val="27"/>
          <w:szCs w:val="27"/>
        </w:rPr>
        <w:t> </w:t>
      </w:r>
    </w:p>
    <w:p w14:paraId="2E2824D3"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一、指导思想和工作目标</w:t>
      </w:r>
      <w:r>
        <w:rPr>
          <w:rFonts w:ascii="微软雅黑" w:eastAsia="微软雅黑" w:hAnsi="微软雅黑" w:hint="eastAsia"/>
          <w:color w:val="333333"/>
          <w:sz w:val="27"/>
          <w:szCs w:val="27"/>
        </w:rPr>
        <w:t> </w:t>
      </w:r>
    </w:p>
    <w:p w14:paraId="55198BAB"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以习近平新时代中国特色社会主义思想为指导，按照国家、自治区、市关于做好新中国成立70周年庆祝活动和“两节”期间安全生产工作的决策部署和区委、区政府相关要求，突出问题导向，强化红</w:t>
      </w:r>
      <w:proofErr w:type="gramStart"/>
      <w:r>
        <w:rPr>
          <w:rFonts w:ascii="微软雅黑" w:eastAsia="微软雅黑" w:hAnsi="微软雅黑" w:hint="eastAsia"/>
          <w:color w:val="333333"/>
          <w:sz w:val="27"/>
          <w:szCs w:val="27"/>
          <w:bdr w:val="none" w:sz="0" w:space="0" w:color="auto" w:frame="1"/>
        </w:rPr>
        <w:t>线意识</w:t>
      </w:r>
      <w:proofErr w:type="gramEnd"/>
      <w:r>
        <w:rPr>
          <w:rFonts w:ascii="微软雅黑" w:eastAsia="微软雅黑" w:hAnsi="微软雅黑" w:hint="eastAsia"/>
          <w:color w:val="333333"/>
          <w:sz w:val="27"/>
          <w:szCs w:val="27"/>
          <w:bdr w:val="none" w:sz="0" w:space="0" w:color="auto" w:frame="1"/>
        </w:rPr>
        <w:t>和底线思维，紧盯重点领域、重大活动、重要场所，督促各级各部门严格落实安全生产和自然灾害防治责任，深入开展安全生产和自然灾害综合治理，强化排查整治，全力防范化解重大安全风险和自然灾害风险，有效防范各类生产安全事故和自然灾害的发生，切实保护</w:t>
      </w:r>
      <w:r>
        <w:rPr>
          <w:rFonts w:ascii="微软雅黑" w:eastAsia="微软雅黑" w:hAnsi="微软雅黑" w:hint="eastAsia"/>
          <w:color w:val="333333"/>
          <w:sz w:val="27"/>
          <w:szCs w:val="27"/>
          <w:bdr w:val="none" w:sz="0" w:space="0" w:color="auto" w:frame="1"/>
        </w:rPr>
        <w:lastRenderedPageBreak/>
        <w:t>好人民群众的生命财产安全，为新中国成立70周年创造良好的安全环境。</w:t>
      </w:r>
      <w:r>
        <w:rPr>
          <w:rFonts w:ascii="微软雅黑" w:eastAsia="微软雅黑" w:hAnsi="微软雅黑" w:hint="eastAsia"/>
          <w:color w:val="333333"/>
          <w:sz w:val="27"/>
          <w:szCs w:val="27"/>
        </w:rPr>
        <w:t> </w:t>
      </w:r>
    </w:p>
    <w:p w14:paraId="500FF0DE"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二、组织领导</w:t>
      </w:r>
      <w:r>
        <w:rPr>
          <w:rFonts w:ascii="微软雅黑" w:eastAsia="微软雅黑" w:hAnsi="微软雅黑" w:hint="eastAsia"/>
          <w:color w:val="333333"/>
          <w:sz w:val="27"/>
          <w:szCs w:val="27"/>
        </w:rPr>
        <w:t> </w:t>
      </w:r>
    </w:p>
    <w:p w14:paraId="0E985502"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区安委会办公室决定成立迎大庆防风险</w:t>
      </w:r>
      <w:proofErr w:type="gramStart"/>
      <w:r>
        <w:rPr>
          <w:rFonts w:ascii="微软雅黑" w:eastAsia="微软雅黑" w:hAnsi="微软雅黑" w:hint="eastAsia"/>
          <w:color w:val="333333"/>
          <w:sz w:val="27"/>
          <w:szCs w:val="27"/>
          <w:bdr w:val="none" w:sz="0" w:space="0" w:color="auto" w:frame="1"/>
        </w:rPr>
        <w:t>遏</w:t>
      </w:r>
      <w:proofErr w:type="gramEnd"/>
      <w:r>
        <w:rPr>
          <w:rFonts w:ascii="微软雅黑" w:eastAsia="微软雅黑" w:hAnsi="微软雅黑" w:hint="eastAsia"/>
          <w:color w:val="333333"/>
          <w:sz w:val="27"/>
          <w:szCs w:val="27"/>
          <w:bdr w:val="none" w:sz="0" w:space="0" w:color="auto" w:frame="1"/>
        </w:rPr>
        <w:t>事故保安全集中整治行动工作领导小组，组成人员如下：</w:t>
      </w:r>
      <w:r>
        <w:rPr>
          <w:rFonts w:ascii="微软雅黑" w:eastAsia="微软雅黑" w:hAnsi="微软雅黑" w:hint="eastAsia"/>
          <w:color w:val="333333"/>
          <w:sz w:val="27"/>
          <w:szCs w:val="27"/>
        </w:rPr>
        <w:t> </w:t>
      </w:r>
    </w:p>
    <w:p w14:paraId="0501F7D6"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组  长：李  冬  区委副书记、区政府区长</w:t>
      </w:r>
      <w:r>
        <w:rPr>
          <w:rFonts w:ascii="微软雅黑" w:eastAsia="微软雅黑" w:hAnsi="微软雅黑" w:hint="eastAsia"/>
          <w:color w:val="333333"/>
          <w:sz w:val="27"/>
          <w:szCs w:val="27"/>
        </w:rPr>
        <w:t> </w:t>
      </w:r>
    </w:p>
    <w:p w14:paraId="378D7282"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副组长：田生华  区委常委、区政府副区长</w:t>
      </w:r>
      <w:r>
        <w:rPr>
          <w:rFonts w:ascii="微软雅黑" w:eastAsia="微软雅黑" w:hAnsi="微软雅黑" w:hint="eastAsia"/>
          <w:color w:val="333333"/>
          <w:sz w:val="27"/>
          <w:szCs w:val="27"/>
        </w:rPr>
        <w:t> </w:t>
      </w:r>
    </w:p>
    <w:p w14:paraId="486EADAF"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        柴继亮  区委常委、区政府副区长</w:t>
      </w:r>
      <w:r>
        <w:rPr>
          <w:rFonts w:ascii="微软雅黑" w:eastAsia="微软雅黑" w:hAnsi="微软雅黑" w:hint="eastAsia"/>
          <w:color w:val="333333"/>
          <w:sz w:val="27"/>
          <w:szCs w:val="27"/>
        </w:rPr>
        <w:t> </w:t>
      </w:r>
    </w:p>
    <w:p w14:paraId="5909DEDA"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刘学军  区政府副区长、公安分局局长</w:t>
      </w:r>
      <w:r>
        <w:rPr>
          <w:rFonts w:ascii="微软雅黑" w:eastAsia="微软雅黑" w:hAnsi="微软雅黑" w:hint="eastAsia"/>
          <w:color w:val="333333"/>
          <w:sz w:val="27"/>
          <w:szCs w:val="27"/>
        </w:rPr>
        <w:t> </w:t>
      </w:r>
    </w:p>
    <w:p w14:paraId="6AB72796"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张  平  区政府副区长</w:t>
      </w:r>
      <w:r>
        <w:rPr>
          <w:rFonts w:ascii="微软雅黑" w:eastAsia="微软雅黑" w:hAnsi="微软雅黑" w:hint="eastAsia"/>
          <w:color w:val="333333"/>
          <w:sz w:val="27"/>
          <w:szCs w:val="27"/>
        </w:rPr>
        <w:t> </w:t>
      </w:r>
    </w:p>
    <w:p w14:paraId="0F768FE5"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王小平  区政府副区长</w:t>
      </w:r>
      <w:r>
        <w:rPr>
          <w:rFonts w:ascii="微软雅黑" w:eastAsia="微软雅黑" w:hAnsi="微软雅黑" w:hint="eastAsia"/>
          <w:color w:val="333333"/>
          <w:sz w:val="27"/>
          <w:szCs w:val="27"/>
        </w:rPr>
        <w:t> </w:t>
      </w:r>
    </w:p>
    <w:p w14:paraId="527AF4F8"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刘淳芳  区政府副区长</w:t>
      </w:r>
      <w:r>
        <w:rPr>
          <w:rFonts w:ascii="微软雅黑" w:eastAsia="微软雅黑" w:hAnsi="微软雅黑" w:hint="eastAsia"/>
          <w:color w:val="333333"/>
          <w:sz w:val="27"/>
          <w:szCs w:val="27"/>
        </w:rPr>
        <w:t> </w:t>
      </w:r>
    </w:p>
    <w:p w14:paraId="5214B173"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布  和  区政府副区长</w:t>
      </w:r>
      <w:r>
        <w:rPr>
          <w:rFonts w:ascii="微软雅黑" w:eastAsia="微软雅黑" w:hAnsi="微软雅黑" w:hint="eastAsia"/>
          <w:color w:val="333333"/>
          <w:sz w:val="27"/>
          <w:szCs w:val="27"/>
        </w:rPr>
        <w:t> </w:t>
      </w:r>
    </w:p>
    <w:p w14:paraId="7EE85D11"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李学峰  区政府副处级领导干部</w:t>
      </w:r>
      <w:r>
        <w:rPr>
          <w:rFonts w:ascii="微软雅黑" w:eastAsia="微软雅黑" w:hAnsi="微软雅黑" w:hint="eastAsia"/>
          <w:color w:val="333333"/>
          <w:sz w:val="27"/>
          <w:szCs w:val="27"/>
        </w:rPr>
        <w:t> </w:t>
      </w:r>
    </w:p>
    <w:p w14:paraId="334762A4"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成  员：区安委会各成员单位主要负责人</w:t>
      </w:r>
      <w:r>
        <w:rPr>
          <w:rFonts w:ascii="微软雅黑" w:eastAsia="微软雅黑" w:hAnsi="微软雅黑" w:hint="eastAsia"/>
          <w:color w:val="333333"/>
          <w:sz w:val="27"/>
          <w:szCs w:val="27"/>
        </w:rPr>
        <w:t> </w:t>
      </w:r>
    </w:p>
    <w:p w14:paraId="54A00505"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领导小组负责集中整治行动的组织协调和督促检查等工作。领导小组下设办公室，办公室主任由区应急管理局局长严念龙担任，承担迎大庆防风险</w:t>
      </w:r>
      <w:proofErr w:type="gramStart"/>
      <w:r>
        <w:rPr>
          <w:rFonts w:ascii="微软雅黑" w:eastAsia="微软雅黑" w:hAnsi="微软雅黑" w:hint="eastAsia"/>
          <w:color w:val="333333"/>
          <w:sz w:val="27"/>
          <w:szCs w:val="27"/>
          <w:bdr w:val="none" w:sz="0" w:space="0" w:color="auto" w:frame="1"/>
        </w:rPr>
        <w:t>遏</w:t>
      </w:r>
      <w:proofErr w:type="gramEnd"/>
      <w:r>
        <w:rPr>
          <w:rFonts w:ascii="微软雅黑" w:eastAsia="微软雅黑" w:hAnsi="微软雅黑" w:hint="eastAsia"/>
          <w:color w:val="333333"/>
          <w:sz w:val="27"/>
          <w:szCs w:val="27"/>
          <w:bdr w:val="none" w:sz="0" w:space="0" w:color="auto" w:frame="1"/>
        </w:rPr>
        <w:t>事故保安全集中整治行动工作领导小组日常工作。</w:t>
      </w:r>
      <w:r>
        <w:rPr>
          <w:rFonts w:ascii="微软雅黑" w:eastAsia="微软雅黑" w:hAnsi="微软雅黑" w:hint="eastAsia"/>
          <w:color w:val="333333"/>
          <w:sz w:val="27"/>
          <w:szCs w:val="27"/>
        </w:rPr>
        <w:t> </w:t>
      </w:r>
    </w:p>
    <w:p w14:paraId="19ED69AF"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三、集中整治范围</w:t>
      </w:r>
      <w:r>
        <w:rPr>
          <w:rFonts w:ascii="微软雅黑" w:eastAsia="微软雅黑" w:hAnsi="微软雅黑" w:hint="eastAsia"/>
          <w:color w:val="333333"/>
          <w:sz w:val="27"/>
          <w:szCs w:val="27"/>
        </w:rPr>
        <w:t> </w:t>
      </w:r>
    </w:p>
    <w:p w14:paraId="43FC2262"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此次集中整治行动范围是全区所有地区、所有行业领域、所有生产经营单位和人员密集场所。重点突出建筑施工、道路交通、危险化</w:t>
      </w:r>
      <w:r>
        <w:rPr>
          <w:rFonts w:ascii="微软雅黑" w:eastAsia="微软雅黑" w:hAnsi="微软雅黑" w:hint="eastAsia"/>
          <w:color w:val="333333"/>
          <w:sz w:val="27"/>
          <w:szCs w:val="27"/>
          <w:bdr w:val="none" w:sz="0" w:space="0" w:color="auto" w:frame="1"/>
        </w:rPr>
        <w:lastRenderedPageBreak/>
        <w:t>学品、消防及人员密集场所、旅游、油气输送管道、特种设备、机械、建材等重点行业领域。</w:t>
      </w:r>
      <w:r>
        <w:rPr>
          <w:rFonts w:ascii="微软雅黑" w:eastAsia="微软雅黑" w:hAnsi="微软雅黑" w:hint="eastAsia"/>
          <w:color w:val="333333"/>
          <w:sz w:val="27"/>
          <w:szCs w:val="27"/>
        </w:rPr>
        <w:t> </w:t>
      </w:r>
    </w:p>
    <w:p w14:paraId="3ABFF234"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四、重点任务和主要工作措施</w:t>
      </w:r>
      <w:r>
        <w:rPr>
          <w:rFonts w:ascii="微软雅黑" w:eastAsia="微软雅黑" w:hAnsi="微软雅黑" w:hint="eastAsia"/>
          <w:color w:val="333333"/>
          <w:sz w:val="27"/>
          <w:szCs w:val="27"/>
        </w:rPr>
        <w:t> </w:t>
      </w:r>
    </w:p>
    <w:p w14:paraId="70BB7E3E"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（一）组织开展重点行业领域隐患排查整治和专项整治</w:t>
      </w:r>
      <w:r>
        <w:rPr>
          <w:rFonts w:ascii="微软雅黑" w:eastAsia="微软雅黑" w:hAnsi="微软雅黑" w:hint="eastAsia"/>
          <w:color w:val="333333"/>
          <w:sz w:val="27"/>
          <w:szCs w:val="27"/>
        </w:rPr>
        <w:t> </w:t>
      </w:r>
    </w:p>
    <w:p w14:paraId="63E70A0E"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各街道、各有关部门和单位要按照“党政同责、一岗双责、齐抓共管、失职追责”“属地监管”和“管行业必须管安全、管业务必须管安全、管生产经营必须管安全”的原则，在前期开展的专项整治的基础上，进行再部署、再落实，组织开展好本辖区、本行业系统的集中整治和隐患整改工作。</w:t>
      </w:r>
      <w:r>
        <w:rPr>
          <w:rFonts w:ascii="微软雅黑" w:eastAsia="微软雅黑" w:hAnsi="微软雅黑" w:hint="eastAsia"/>
          <w:color w:val="333333"/>
          <w:sz w:val="27"/>
          <w:szCs w:val="27"/>
        </w:rPr>
        <w:t> </w:t>
      </w:r>
    </w:p>
    <w:p w14:paraId="3179ACE7"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建筑施工领域：按照自治区安排部署，深刻吸取往年事故教训，深入推进建筑施工安全专项治理两年行动，重点整治高处坠落、施工坍塌、起重机械施工、物体打击、中毒和窒息、火灾等隐患问题，严厉查处安全责任不落实、安全防护设施不规范、违法分包、转包等突出问题，加强建筑</w:t>
      </w:r>
      <w:proofErr w:type="gramStart"/>
      <w:r>
        <w:rPr>
          <w:rFonts w:ascii="微软雅黑" w:eastAsia="微软雅黑" w:hAnsi="微软雅黑" w:hint="eastAsia"/>
          <w:color w:val="333333"/>
          <w:sz w:val="27"/>
          <w:szCs w:val="27"/>
          <w:bdr w:val="none" w:sz="0" w:space="0" w:color="auto" w:frame="1"/>
        </w:rPr>
        <w:t>施工危大工程</w:t>
      </w:r>
      <w:proofErr w:type="gramEnd"/>
      <w:r>
        <w:rPr>
          <w:rFonts w:ascii="微软雅黑" w:eastAsia="微软雅黑" w:hAnsi="微软雅黑" w:hint="eastAsia"/>
          <w:color w:val="333333"/>
          <w:sz w:val="27"/>
          <w:szCs w:val="27"/>
          <w:bdr w:val="none" w:sz="0" w:space="0" w:color="auto" w:frame="1"/>
        </w:rPr>
        <w:t>安全管控。（区住建局、交通局、农牧和水利局、综合执法局、园林局、公用局等有关部门和各街道分工负责）</w:t>
      </w:r>
      <w:r>
        <w:rPr>
          <w:rFonts w:ascii="微软雅黑" w:eastAsia="微软雅黑" w:hAnsi="微软雅黑" w:hint="eastAsia"/>
          <w:color w:val="333333"/>
          <w:sz w:val="27"/>
          <w:szCs w:val="27"/>
        </w:rPr>
        <w:t> </w:t>
      </w:r>
    </w:p>
    <w:p w14:paraId="23EAF063"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道路交通领域：加强客运车、旅游包车、危化品运输车、校车等重点车辆安全监管，加大路面监管执法力度，严查超员超速、超限超载、疲劳驾驶、酒后驾驶等严重交通违法行为，坚决打击非法生产、改装、拼装车辆等严重交通违法违规行为，及时消除重点路段的事故隐患。（</w:t>
      </w:r>
      <w:proofErr w:type="gramStart"/>
      <w:r>
        <w:rPr>
          <w:rFonts w:ascii="微软雅黑" w:eastAsia="微软雅黑" w:hAnsi="微软雅黑" w:hint="eastAsia"/>
          <w:color w:val="333333"/>
          <w:sz w:val="27"/>
          <w:szCs w:val="27"/>
          <w:bdr w:val="none" w:sz="0" w:space="0" w:color="auto" w:frame="1"/>
        </w:rPr>
        <w:t>区教体局</w:t>
      </w:r>
      <w:proofErr w:type="gramEnd"/>
      <w:r>
        <w:rPr>
          <w:rFonts w:ascii="微软雅黑" w:eastAsia="微软雅黑" w:hAnsi="微软雅黑" w:hint="eastAsia"/>
          <w:color w:val="333333"/>
          <w:sz w:val="27"/>
          <w:szCs w:val="27"/>
          <w:bdr w:val="none" w:sz="0" w:space="0" w:color="auto" w:frame="1"/>
        </w:rPr>
        <w:t>、交通局、运管分局、交管大队等有关部门和各街道分工负责）</w:t>
      </w:r>
      <w:r>
        <w:rPr>
          <w:rFonts w:ascii="微软雅黑" w:eastAsia="微软雅黑" w:hAnsi="微软雅黑" w:hint="eastAsia"/>
          <w:color w:val="333333"/>
          <w:sz w:val="27"/>
          <w:szCs w:val="27"/>
        </w:rPr>
        <w:t> </w:t>
      </w:r>
    </w:p>
    <w:p w14:paraId="0714D0F9"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Fonts w:ascii="微软雅黑" w:eastAsia="微软雅黑" w:hAnsi="微软雅黑" w:hint="eastAsia"/>
          <w:color w:val="333333"/>
          <w:sz w:val="27"/>
          <w:szCs w:val="27"/>
          <w:bdr w:val="none" w:sz="0" w:space="0" w:color="auto" w:frame="1"/>
        </w:rPr>
        <w:t>危险化学品领域：加强危险化学品储存、经营、运输、使用等各环节安全监管，推进危险化学品企业安全评估；加大对危险化学品乙类经营无储存企业的安全监管力度，严防事故发生；督促企业加强动火、检维修等特殊作业管理和承包商管理；落实油气管道人口密集高后果区安全监管措施。（</w:t>
      </w:r>
      <w:proofErr w:type="gramStart"/>
      <w:r>
        <w:rPr>
          <w:rFonts w:ascii="微软雅黑" w:eastAsia="微软雅黑" w:hAnsi="微软雅黑" w:hint="eastAsia"/>
          <w:color w:val="333333"/>
          <w:sz w:val="27"/>
          <w:szCs w:val="27"/>
          <w:bdr w:val="none" w:sz="0" w:space="0" w:color="auto" w:frame="1"/>
        </w:rPr>
        <w:t>区发改委</w:t>
      </w:r>
      <w:proofErr w:type="gramEnd"/>
      <w:r>
        <w:rPr>
          <w:rFonts w:ascii="微软雅黑" w:eastAsia="微软雅黑" w:hAnsi="微软雅黑" w:hint="eastAsia"/>
          <w:color w:val="333333"/>
          <w:sz w:val="27"/>
          <w:szCs w:val="27"/>
          <w:bdr w:val="none" w:sz="0" w:space="0" w:color="auto" w:frame="1"/>
        </w:rPr>
        <w:t>、应急管理局、商务和科技局、</w:t>
      </w:r>
      <w:proofErr w:type="gramStart"/>
      <w:r>
        <w:rPr>
          <w:rFonts w:ascii="微软雅黑" w:eastAsia="微软雅黑" w:hAnsi="微软雅黑" w:hint="eastAsia"/>
          <w:color w:val="333333"/>
          <w:sz w:val="27"/>
          <w:szCs w:val="27"/>
          <w:bdr w:val="none" w:sz="0" w:space="0" w:color="auto" w:frame="1"/>
        </w:rPr>
        <w:t>教体局</w:t>
      </w:r>
      <w:proofErr w:type="gramEnd"/>
      <w:r>
        <w:rPr>
          <w:rFonts w:ascii="微软雅黑" w:eastAsia="微软雅黑" w:hAnsi="微软雅黑" w:hint="eastAsia"/>
          <w:color w:val="333333"/>
          <w:sz w:val="27"/>
          <w:szCs w:val="27"/>
          <w:bdr w:val="none" w:sz="0" w:space="0" w:color="auto" w:frame="1"/>
        </w:rPr>
        <w:t>、公安分局、运管分局、生态环境保护分局等有关部门和各街道分工负责）</w:t>
      </w:r>
      <w:r>
        <w:rPr>
          <w:rFonts w:ascii="微软雅黑" w:eastAsia="微软雅黑" w:hAnsi="微软雅黑" w:hint="eastAsia"/>
          <w:color w:val="333333"/>
          <w:sz w:val="27"/>
          <w:szCs w:val="27"/>
        </w:rPr>
        <w:t> </w:t>
      </w:r>
    </w:p>
    <w:p w14:paraId="44A18D1D"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消防安全方面：持续开展“防风险保平安迎大庆”消防安全执法检查专项行动，重点整治商场市场、酒店、文物古建筑、“三合一”“多合一”场所、劳动密集型企业、公共娱乐场所、学校、医院、图书馆、养老院、群租房、宾馆饭店、高层建筑、建设工程施工现场等</w:t>
      </w:r>
      <w:proofErr w:type="gramStart"/>
      <w:r>
        <w:rPr>
          <w:rFonts w:ascii="微软雅黑" w:eastAsia="微软雅黑" w:hAnsi="微软雅黑" w:hint="eastAsia"/>
          <w:color w:val="333333"/>
          <w:sz w:val="27"/>
          <w:szCs w:val="27"/>
          <w:bdr w:val="none" w:sz="0" w:space="0" w:color="auto" w:frame="1"/>
        </w:rPr>
        <w:t>场所消防</w:t>
      </w:r>
      <w:proofErr w:type="gramEnd"/>
      <w:r>
        <w:rPr>
          <w:rFonts w:ascii="微软雅黑" w:eastAsia="微软雅黑" w:hAnsi="微软雅黑" w:hint="eastAsia"/>
          <w:color w:val="333333"/>
          <w:sz w:val="27"/>
          <w:szCs w:val="27"/>
          <w:bdr w:val="none" w:sz="0" w:space="0" w:color="auto" w:frame="1"/>
        </w:rPr>
        <w:t>安全突出问题，持续推进电动自行车、大型商业综合体和电器火灾等消防安全综合治理工作。（区消防大队、</w:t>
      </w:r>
      <w:proofErr w:type="gramStart"/>
      <w:r>
        <w:rPr>
          <w:rFonts w:ascii="微软雅黑" w:eastAsia="微软雅黑" w:hAnsi="微软雅黑" w:hint="eastAsia"/>
          <w:color w:val="333333"/>
          <w:sz w:val="27"/>
          <w:szCs w:val="27"/>
          <w:bdr w:val="none" w:sz="0" w:space="0" w:color="auto" w:frame="1"/>
        </w:rPr>
        <w:t>教体局</w:t>
      </w:r>
      <w:proofErr w:type="gramEnd"/>
      <w:r>
        <w:rPr>
          <w:rFonts w:ascii="微软雅黑" w:eastAsia="微软雅黑" w:hAnsi="微软雅黑" w:hint="eastAsia"/>
          <w:color w:val="333333"/>
          <w:sz w:val="27"/>
          <w:szCs w:val="27"/>
          <w:bdr w:val="none" w:sz="0" w:space="0" w:color="auto" w:frame="1"/>
        </w:rPr>
        <w:t>、</w:t>
      </w:r>
      <w:proofErr w:type="gramStart"/>
      <w:r>
        <w:rPr>
          <w:rFonts w:ascii="微软雅黑" w:eastAsia="微软雅黑" w:hAnsi="微软雅黑" w:hint="eastAsia"/>
          <w:color w:val="333333"/>
          <w:sz w:val="27"/>
          <w:szCs w:val="27"/>
          <w:bdr w:val="none" w:sz="0" w:space="0" w:color="auto" w:frame="1"/>
        </w:rPr>
        <w:t>文旅局</w:t>
      </w:r>
      <w:proofErr w:type="gramEnd"/>
      <w:r>
        <w:rPr>
          <w:rFonts w:ascii="微软雅黑" w:eastAsia="微软雅黑" w:hAnsi="微软雅黑" w:hint="eastAsia"/>
          <w:color w:val="333333"/>
          <w:sz w:val="27"/>
          <w:szCs w:val="27"/>
          <w:bdr w:val="none" w:sz="0" w:space="0" w:color="auto" w:frame="1"/>
        </w:rPr>
        <w:t>、卫健委、民政局、应急管理局、住建局、综合执法局、商务和科技局等有关部门和各街道分工负责）</w:t>
      </w:r>
      <w:r>
        <w:rPr>
          <w:rFonts w:ascii="微软雅黑" w:eastAsia="微软雅黑" w:hAnsi="微软雅黑" w:hint="eastAsia"/>
          <w:color w:val="333333"/>
          <w:sz w:val="27"/>
          <w:szCs w:val="27"/>
        </w:rPr>
        <w:t> </w:t>
      </w:r>
    </w:p>
    <w:p w14:paraId="04AF7545"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冶金等工贸方面：继续推进工贸企业有限空间、</w:t>
      </w:r>
      <w:proofErr w:type="gramStart"/>
      <w:r>
        <w:rPr>
          <w:rFonts w:ascii="微软雅黑" w:eastAsia="微软雅黑" w:hAnsi="微软雅黑" w:hint="eastAsia"/>
          <w:color w:val="333333"/>
          <w:sz w:val="27"/>
          <w:szCs w:val="27"/>
          <w:bdr w:val="none" w:sz="0" w:space="0" w:color="auto" w:frame="1"/>
        </w:rPr>
        <w:t>粉尘涉爆等</w:t>
      </w:r>
      <w:proofErr w:type="gramEnd"/>
      <w:r>
        <w:rPr>
          <w:rFonts w:ascii="微软雅黑" w:eastAsia="微软雅黑" w:hAnsi="微软雅黑" w:hint="eastAsia"/>
          <w:color w:val="333333"/>
          <w:sz w:val="27"/>
          <w:szCs w:val="27"/>
          <w:bdr w:val="none" w:sz="0" w:space="0" w:color="auto" w:frame="1"/>
        </w:rPr>
        <w:t>专项治理工作，确保不发生事故。（区应急管理局、商务和科技局等有关部门和各街道分工负责）</w:t>
      </w:r>
      <w:r>
        <w:rPr>
          <w:rFonts w:ascii="微软雅黑" w:eastAsia="微软雅黑" w:hAnsi="微软雅黑" w:hint="eastAsia"/>
          <w:color w:val="333333"/>
          <w:sz w:val="27"/>
          <w:szCs w:val="27"/>
        </w:rPr>
        <w:t> </w:t>
      </w:r>
    </w:p>
    <w:p w14:paraId="5A328279"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人员密集场所和大型活动方面：强化车站、大型城市商业综合体、商贸流通和服务企业、旅游景点（景区）、医院、学校、养老院、文体娱乐活动场所等人员密集场所和重要设施的安全风险防范；严格落实大型群众性活动审批备案制度，严防踩踏等事故发生。（区</w:t>
      </w:r>
      <w:r>
        <w:rPr>
          <w:rFonts w:ascii="微软雅黑" w:eastAsia="微软雅黑" w:hAnsi="微软雅黑" w:hint="eastAsia"/>
          <w:color w:val="333333"/>
          <w:sz w:val="27"/>
          <w:szCs w:val="27"/>
          <w:bdr w:val="none" w:sz="0" w:space="0" w:color="auto" w:frame="1"/>
        </w:rPr>
        <w:lastRenderedPageBreak/>
        <w:t>交通局、运管分局、商务和科技局、民政局、卫健委、</w:t>
      </w:r>
      <w:proofErr w:type="gramStart"/>
      <w:r>
        <w:rPr>
          <w:rFonts w:ascii="微软雅黑" w:eastAsia="微软雅黑" w:hAnsi="微软雅黑" w:hint="eastAsia"/>
          <w:color w:val="333333"/>
          <w:sz w:val="27"/>
          <w:szCs w:val="27"/>
          <w:bdr w:val="none" w:sz="0" w:space="0" w:color="auto" w:frame="1"/>
        </w:rPr>
        <w:t>文旅局</w:t>
      </w:r>
      <w:proofErr w:type="gramEnd"/>
      <w:r>
        <w:rPr>
          <w:rFonts w:ascii="微软雅黑" w:eastAsia="微软雅黑" w:hAnsi="微软雅黑" w:hint="eastAsia"/>
          <w:color w:val="333333"/>
          <w:sz w:val="27"/>
          <w:szCs w:val="27"/>
          <w:bdr w:val="none" w:sz="0" w:space="0" w:color="auto" w:frame="1"/>
        </w:rPr>
        <w:t>、公安分局、消防大队等有关部门和各街道分工负责）</w:t>
      </w:r>
      <w:r>
        <w:rPr>
          <w:rFonts w:ascii="微软雅黑" w:eastAsia="微软雅黑" w:hAnsi="微软雅黑" w:hint="eastAsia"/>
          <w:color w:val="333333"/>
          <w:sz w:val="27"/>
          <w:szCs w:val="27"/>
        </w:rPr>
        <w:t> </w:t>
      </w:r>
    </w:p>
    <w:p w14:paraId="5EC454D1"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旅游方面：强化对星级酒店、旅游景点（区）和游客集散中心的安全监管力度，做好旅游车船及特种旅游设施、设备的安全监管和维修保养。（区</w:t>
      </w:r>
      <w:proofErr w:type="gramStart"/>
      <w:r>
        <w:rPr>
          <w:rFonts w:ascii="微软雅黑" w:eastAsia="微软雅黑" w:hAnsi="微软雅黑" w:hint="eastAsia"/>
          <w:color w:val="333333"/>
          <w:sz w:val="27"/>
          <w:szCs w:val="27"/>
          <w:bdr w:val="none" w:sz="0" w:space="0" w:color="auto" w:frame="1"/>
        </w:rPr>
        <w:t>文旅局</w:t>
      </w:r>
      <w:proofErr w:type="gramEnd"/>
      <w:r>
        <w:rPr>
          <w:rFonts w:ascii="微软雅黑" w:eastAsia="微软雅黑" w:hAnsi="微软雅黑" w:hint="eastAsia"/>
          <w:color w:val="333333"/>
          <w:sz w:val="27"/>
          <w:szCs w:val="27"/>
          <w:bdr w:val="none" w:sz="0" w:space="0" w:color="auto" w:frame="1"/>
        </w:rPr>
        <w:t>、市场监管局等相关部门和各街道分工负责）</w:t>
      </w:r>
      <w:r>
        <w:rPr>
          <w:rFonts w:ascii="微软雅黑" w:eastAsia="微软雅黑" w:hAnsi="微软雅黑" w:hint="eastAsia"/>
          <w:color w:val="333333"/>
          <w:sz w:val="27"/>
          <w:szCs w:val="27"/>
        </w:rPr>
        <w:t> </w:t>
      </w:r>
    </w:p>
    <w:p w14:paraId="2CF6AF3E"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城镇燃气方面：推进存在安全隐患的老旧燃气管网改造提升，深入开展燃气管网安全隐患和瓶装燃气排查整治，严格落实燃气管网保护措施，加大燃气管网违章占压治理力度，加强燃气用户宣传教育。（区住建局、市场监管局等有关部门和各街道分工负责）</w:t>
      </w:r>
      <w:r>
        <w:rPr>
          <w:rFonts w:ascii="微软雅黑" w:eastAsia="微软雅黑" w:hAnsi="微软雅黑" w:hint="eastAsia"/>
          <w:color w:val="333333"/>
          <w:sz w:val="27"/>
          <w:szCs w:val="27"/>
        </w:rPr>
        <w:t> </w:t>
      </w:r>
    </w:p>
    <w:p w14:paraId="0EADA4C9"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其他行业领域要按照“谁主管、谁负责”和“管行业必须管安全、管业务必须管安全、管生产经营必须管安全”的原则，深入推进重点行业领域安全隐患排查整治和专项执法检查，及时发现和消除事故隐患，确保新中国成立70周年庆祝活动和“两节”期间本行业领域安全稳定。</w:t>
      </w:r>
      <w:r>
        <w:rPr>
          <w:rFonts w:ascii="微软雅黑" w:eastAsia="微软雅黑" w:hAnsi="微软雅黑" w:hint="eastAsia"/>
          <w:color w:val="333333"/>
          <w:sz w:val="27"/>
          <w:szCs w:val="27"/>
        </w:rPr>
        <w:t> </w:t>
      </w:r>
    </w:p>
    <w:p w14:paraId="36975C88"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（二）强化城市安全运行管理</w:t>
      </w:r>
      <w:r>
        <w:rPr>
          <w:rFonts w:ascii="微软雅黑" w:eastAsia="微软雅黑" w:hAnsi="微软雅黑" w:hint="eastAsia"/>
          <w:color w:val="333333"/>
          <w:sz w:val="27"/>
          <w:szCs w:val="27"/>
        </w:rPr>
        <w:t> </w:t>
      </w:r>
    </w:p>
    <w:p w14:paraId="67C59902"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各街道、各有关部门要切实增强安全风险意识，强化风险辨识、管控，防止城市安全运行“认不清、想不到、管不到”的问题发生；加强对油、气、水、电等城市生命线和基础设施的巡查、管护，并做好应急预案，确保安全稳定运行。</w:t>
      </w:r>
      <w:r>
        <w:rPr>
          <w:rFonts w:ascii="微软雅黑" w:eastAsia="微软雅黑" w:hAnsi="微软雅黑" w:hint="eastAsia"/>
          <w:color w:val="333333"/>
          <w:sz w:val="27"/>
          <w:szCs w:val="27"/>
        </w:rPr>
        <w:t> </w:t>
      </w:r>
    </w:p>
    <w:p w14:paraId="228BC622"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（三）落实好重点时段安全管控措施</w:t>
      </w:r>
      <w:r>
        <w:rPr>
          <w:rFonts w:ascii="微软雅黑" w:eastAsia="微软雅黑" w:hAnsi="微软雅黑" w:hint="eastAsia"/>
          <w:color w:val="333333"/>
          <w:sz w:val="27"/>
          <w:szCs w:val="27"/>
        </w:rPr>
        <w:t> </w:t>
      </w:r>
    </w:p>
    <w:p w14:paraId="673CC91C"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新中国成立70周年庆祝活动和“两节”期间，各街道、各部门要对存在安全管理混乱、存在重大安全隐患的企业和项目，坚决依法进</w:t>
      </w:r>
      <w:r>
        <w:rPr>
          <w:rFonts w:ascii="微软雅黑" w:eastAsia="微软雅黑" w:hAnsi="微软雅黑" w:hint="eastAsia"/>
          <w:color w:val="333333"/>
          <w:sz w:val="27"/>
          <w:szCs w:val="27"/>
          <w:bdr w:val="none" w:sz="0" w:space="0" w:color="auto" w:frame="1"/>
        </w:rPr>
        <w:lastRenderedPageBreak/>
        <w:t>行停产停业整改。要督促停产的企业制定专项措施，落实专人负责，做好重点危险源监控和设备检修维护工作，严防私自违法生产引发事故。凡新中国成立70周年庆祝活动和“两节”期间继续生产的企业，相关负责人、重要岗位操作人员必须在岗，合理安排生产经营活动，避免高危行业企业进行试车、复产复工和大范围的检修作业，一般不安排大量新工人上岗、大量人员进入企业危险场所，避免企业安排从业人员连班、加班，造成疲劳。要督促企业不折不扣地落实作业票审批、风险分析和管控措施，避免不必要的危化品罐区作业或交叉作业，确需进行检维修、一级以上动火、受限空间等特殊作业的，要由带班领导现场确认并提级审批。</w:t>
      </w:r>
      <w:r>
        <w:rPr>
          <w:rFonts w:ascii="微软雅黑" w:eastAsia="微软雅黑" w:hAnsi="微软雅黑" w:hint="eastAsia"/>
          <w:color w:val="333333"/>
          <w:sz w:val="27"/>
          <w:szCs w:val="27"/>
        </w:rPr>
        <w:t> </w:t>
      </w:r>
    </w:p>
    <w:p w14:paraId="21FC314F"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（四）继续做好汛期安全生产工作</w:t>
      </w:r>
      <w:r>
        <w:rPr>
          <w:rFonts w:ascii="微软雅黑" w:eastAsia="微软雅黑" w:hAnsi="微软雅黑" w:hint="eastAsia"/>
          <w:color w:val="333333"/>
          <w:sz w:val="27"/>
          <w:szCs w:val="27"/>
        </w:rPr>
        <w:t> </w:t>
      </w:r>
    </w:p>
    <w:p w14:paraId="62FC5A05"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各街道、各有关部门要组织有关企业做好汛期安全风险防控和隐患排查治理,特别是危化品企业、旅游景区、水利工程、隧道施工、地下室（半地下室）住人、施工营地等要严格落实管控措施,严密防范极端恶劣天气极易引发城市洪涝灾害、行洪通道和过水路面以及道路交通等事故，要加强预警提示,遇有灾害性</w:t>
      </w:r>
      <w:proofErr w:type="gramStart"/>
      <w:r>
        <w:rPr>
          <w:rFonts w:ascii="微软雅黑" w:eastAsia="微软雅黑" w:hAnsi="微软雅黑" w:hint="eastAsia"/>
          <w:color w:val="333333"/>
          <w:sz w:val="27"/>
          <w:szCs w:val="27"/>
          <w:bdr w:val="none" w:sz="0" w:space="0" w:color="auto" w:frame="1"/>
        </w:rPr>
        <w:t>天气第</w:t>
      </w:r>
      <w:proofErr w:type="gramEnd"/>
      <w:r>
        <w:rPr>
          <w:rFonts w:ascii="微软雅黑" w:eastAsia="微软雅黑" w:hAnsi="微软雅黑" w:hint="eastAsia"/>
          <w:color w:val="333333"/>
          <w:sz w:val="27"/>
          <w:szCs w:val="27"/>
          <w:bdr w:val="none" w:sz="0" w:space="0" w:color="auto" w:frame="1"/>
        </w:rPr>
        <w:t>一时间通知到现场一线作业人员，景区遇有强降雨天气过程，要果断采取关闭景区、分流游客等措施，确保安全。</w:t>
      </w:r>
      <w:r>
        <w:rPr>
          <w:rFonts w:ascii="微软雅黑" w:eastAsia="微软雅黑" w:hAnsi="微软雅黑" w:hint="eastAsia"/>
          <w:color w:val="333333"/>
          <w:sz w:val="27"/>
          <w:szCs w:val="27"/>
        </w:rPr>
        <w:t> </w:t>
      </w:r>
    </w:p>
    <w:p w14:paraId="0616661C"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（五）提前部署森林草原防火工作</w:t>
      </w:r>
      <w:r>
        <w:rPr>
          <w:rFonts w:ascii="微软雅黑" w:eastAsia="微软雅黑" w:hAnsi="微软雅黑" w:hint="eastAsia"/>
          <w:color w:val="333333"/>
          <w:sz w:val="27"/>
          <w:szCs w:val="27"/>
        </w:rPr>
        <w:t> </w:t>
      </w:r>
    </w:p>
    <w:p w14:paraId="2457F00E"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各街道、各有关部门要提前部署，全面做好森林草原防火各项防范工作。要落实森林草原防火责任制，强化护林员管护责任，在重点区域要定点值守和流动巡查相结合，严防死守；要进一步加强森林草</w:t>
      </w:r>
      <w:r>
        <w:rPr>
          <w:rFonts w:ascii="微软雅黑" w:eastAsia="微软雅黑" w:hAnsi="微软雅黑" w:hint="eastAsia"/>
          <w:color w:val="333333"/>
          <w:sz w:val="27"/>
          <w:szCs w:val="27"/>
          <w:bdr w:val="none" w:sz="0" w:space="0" w:color="auto" w:frame="1"/>
        </w:rPr>
        <w:lastRenderedPageBreak/>
        <w:t>原防火宣传，营造浓厚的防火氛围；要完善和组建应急扑火队伍，扑火物资储备充足；要严格值班值守制度，完善应急处置预案，做好扑火准备，科学组织扑救。做到不留死角、责任明晰、任务明确、人员到位、保障有力，确保不发生森林草原火灾。</w:t>
      </w:r>
      <w:r>
        <w:rPr>
          <w:rFonts w:ascii="微软雅黑" w:eastAsia="微软雅黑" w:hAnsi="微软雅黑" w:hint="eastAsia"/>
          <w:color w:val="333333"/>
          <w:sz w:val="27"/>
          <w:szCs w:val="27"/>
        </w:rPr>
        <w:t> </w:t>
      </w:r>
    </w:p>
    <w:p w14:paraId="5CA0FF2F"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五、实施步骤</w:t>
      </w:r>
      <w:r>
        <w:rPr>
          <w:rFonts w:ascii="微软雅黑" w:eastAsia="微软雅黑" w:hAnsi="微软雅黑" w:hint="eastAsia"/>
          <w:color w:val="333333"/>
          <w:sz w:val="27"/>
          <w:szCs w:val="27"/>
        </w:rPr>
        <w:t> </w:t>
      </w:r>
    </w:p>
    <w:p w14:paraId="276A8D76"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本次集中整治行动从2019年9月6日开始至10月31日结束。</w:t>
      </w:r>
      <w:r>
        <w:rPr>
          <w:rFonts w:ascii="微软雅黑" w:eastAsia="微软雅黑" w:hAnsi="微软雅黑" w:hint="eastAsia"/>
          <w:color w:val="333333"/>
          <w:sz w:val="27"/>
          <w:szCs w:val="27"/>
        </w:rPr>
        <w:t> </w:t>
      </w:r>
    </w:p>
    <w:p w14:paraId="3DC1A41C"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一）安排部署阶段（9月6日至9月9日）。各街道、各有关部门和单位要按照“属地管理”和“管行业必须管安全、管业务必须管安全、管生产经营必须管安全”的要求，结合实际制定本辖区、本行业领域具体实施方案，明确检查的主要任务、重点内容和工作要求，并于9月8日前将工作方案报送至区安委会办公室。</w:t>
      </w:r>
      <w:r>
        <w:rPr>
          <w:rFonts w:ascii="微软雅黑" w:eastAsia="微软雅黑" w:hAnsi="微软雅黑" w:hint="eastAsia"/>
          <w:color w:val="333333"/>
          <w:sz w:val="27"/>
          <w:szCs w:val="27"/>
        </w:rPr>
        <w:t> </w:t>
      </w:r>
    </w:p>
    <w:p w14:paraId="48C1A182"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各企业要结合实际制定详细自查方案、自查隐患清单、整改方案和整改结果，都要经企业主要负责人签字，在企业内部公布。企业自查方案要在9月9日前制定，自查隐患清单、整改方案和整改结果要在专项整治行动开展后每周五前报相关行业主管部门。</w:t>
      </w:r>
      <w:r>
        <w:rPr>
          <w:rFonts w:ascii="微软雅黑" w:eastAsia="微软雅黑" w:hAnsi="微软雅黑" w:hint="eastAsia"/>
          <w:color w:val="333333"/>
          <w:sz w:val="27"/>
          <w:szCs w:val="27"/>
        </w:rPr>
        <w:t> </w:t>
      </w:r>
    </w:p>
    <w:p w14:paraId="475DE22D"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（二）自查自纠阶段（9月10日至9月16日）。各类生产经营单位和人员密集场所要对安全措施落实情况全面自查；各街道和各行业主管部门组织有重点的督查和检查，发现隐患及时整改。</w:t>
      </w:r>
      <w:r>
        <w:rPr>
          <w:rFonts w:ascii="微软雅黑" w:eastAsia="微软雅黑" w:hAnsi="微软雅黑" w:hint="eastAsia"/>
          <w:color w:val="333333"/>
          <w:sz w:val="27"/>
          <w:szCs w:val="27"/>
        </w:rPr>
        <w:t> </w:t>
      </w:r>
    </w:p>
    <w:p w14:paraId="77BAAC0A"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三）督查检查阶段（9月17日至10月25日）。各街道、各有关部门和单位组织对本辖区、本行业领域专项整治行动开展情况进行督查抽查，对事故易发多发的企业和行业领域开展重点检查，认真分析、及时解决、跟踪整改大检查中发现的隐患和问题。</w:t>
      </w:r>
      <w:r>
        <w:rPr>
          <w:rFonts w:ascii="微软雅黑" w:eastAsia="微软雅黑" w:hAnsi="微软雅黑" w:hint="eastAsia"/>
          <w:color w:val="333333"/>
          <w:sz w:val="27"/>
          <w:szCs w:val="27"/>
        </w:rPr>
        <w:t> </w:t>
      </w:r>
    </w:p>
    <w:p w14:paraId="4F66F7B7"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Fonts w:ascii="微软雅黑" w:eastAsia="微软雅黑" w:hAnsi="微软雅黑" w:hint="eastAsia"/>
          <w:color w:val="333333"/>
          <w:sz w:val="27"/>
          <w:szCs w:val="27"/>
          <w:bdr w:val="none" w:sz="0" w:space="0" w:color="auto" w:frame="1"/>
        </w:rPr>
        <w:t>（四）总结提升阶段（10月26日至10月31日）。各街道、各有关部门和单位针对此次专项整治进行梳理总结，梳理专项整治行动期间采取的监管措施，安全隐患整改落实情况，存在的主要问题和下一步工作安排以及行之有效的经验作法，并形成总结报告。全面做好迎接新中国成立70周年的安全保障，为新中国成立70周年创造良好的环境。</w:t>
      </w:r>
      <w:r>
        <w:rPr>
          <w:rFonts w:ascii="微软雅黑" w:eastAsia="微软雅黑" w:hAnsi="微软雅黑" w:hint="eastAsia"/>
          <w:color w:val="333333"/>
          <w:sz w:val="27"/>
          <w:szCs w:val="27"/>
        </w:rPr>
        <w:t> </w:t>
      </w:r>
    </w:p>
    <w:p w14:paraId="3C39F987"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六、工作要求</w:t>
      </w:r>
      <w:r>
        <w:rPr>
          <w:rFonts w:ascii="微软雅黑" w:eastAsia="微软雅黑" w:hAnsi="微软雅黑" w:hint="eastAsia"/>
          <w:color w:val="333333"/>
          <w:sz w:val="27"/>
          <w:szCs w:val="27"/>
        </w:rPr>
        <w:t> </w:t>
      </w:r>
    </w:p>
    <w:p w14:paraId="172685EA"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一）强化组织领导，抓好部署推进。各街道、各有关部门和单位要充分认识平安护航新中国成立70周年的极端重要性，始终坚持底线思维，统一思想，强化担当。各单位主要负责同志要对此次专项整治行动负总责,分管负责同志要拿出主要精力靠上抓,其他班子成员要全力抓好分管范围内的安全生产专项整治行动， 彻底消除安全隐患，确保全区不发生各类安全生产事故。</w:t>
      </w:r>
      <w:r>
        <w:rPr>
          <w:rFonts w:ascii="微软雅黑" w:eastAsia="微软雅黑" w:hAnsi="微软雅黑" w:hint="eastAsia"/>
          <w:color w:val="333333"/>
          <w:sz w:val="27"/>
          <w:szCs w:val="27"/>
        </w:rPr>
        <w:t> </w:t>
      </w:r>
    </w:p>
    <w:p w14:paraId="3BEC1BA1"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二）加强舆论宣传。各街道、各有关部门和单位要充分利用各种媒体和渠道，采取多种形式，对此次安全生产专项整治工作进行广泛宣传发动，及时组织典型宣传，宣传正面典型，介绍好的经验和做法，曝光和剖析反面典型，发挥警示教育作用，营造良好的社会氛围。</w:t>
      </w:r>
      <w:r>
        <w:rPr>
          <w:rFonts w:ascii="微软雅黑" w:eastAsia="微软雅黑" w:hAnsi="微软雅黑" w:hint="eastAsia"/>
          <w:color w:val="333333"/>
          <w:sz w:val="27"/>
          <w:szCs w:val="27"/>
        </w:rPr>
        <w:t> </w:t>
      </w:r>
    </w:p>
    <w:p w14:paraId="6BECBD1D"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三）加强排查整治，严格闭环管理。要突出安全生产主体责任这一关键环节，综合运用日常巡查、教育培训、督查检查、执法处置等手段，督促生产经营单位提高安全意识、抓好自查自纠。对检查中发现的问题和隐患，要严格实行清单化闭环管理：对普通隐患责令当</w:t>
      </w:r>
      <w:r>
        <w:rPr>
          <w:rFonts w:ascii="微软雅黑" w:eastAsia="微软雅黑" w:hAnsi="微软雅黑" w:hint="eastAsia"/>
          <w:color w:val="333333"/>
          <w:sz w:val="27"/>
          <w:szCs w:val="27"/>
          <w:bdr w:val="none" w:sz="0" w:space="0" w:color="auto" w:frame="1"/>
        </w:rPr>
        <w:lastRenderedPageBreak/>
        <w:t>场整改或限期整改；对重大隐患实施挂牌督办；隐患整改过程中不能保证生产安全的，必须责令局部或全部停产，整改完成后方可复产；对存在非法违法生产经营建设行为的，一律严肃查处，倒逼相关单位及时整改到位。</w:t>
      </w:r>
      <w:r>
        <w:rPr>
          <w:rFonts w:ascii="微软雅黑" w:eastAsia="微软雅黑" w:hAnsi="微软雅黑" w:hint="eastAsia"/>
          <w:color w:val="333333"/>
          <w:sz w:val="27"/>
          <w:szCs w:val="27"/>
        </w:rPr>
        <w:t> </w:t>
      </w:r>
    </w:p>
    <w:p w14:paraId="741FE244"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四）强化值守，提高应急处置能力。在新中国成立70周年和“两节”期间，各街道、各有关部门要严格落实安全生产责任制，建立健全预测、预报、预警工作机制，提高协同应对能力，严防因自然灾害引发各类生产安全事故。严格执行领导干部到岗带班制度、关键岗位24小时安全值班制度和事故报告制度，确保安全生产信息及时、准确、畅通。要加强应急队伍建设和应急物资装备储备，细化预案措施，完善保障机制，做到方案明确、措施严密、处置得当。进一步规范值班值守的工作标准、程序和要求，做到任务到岗、责任到人、管理到位，一旦发生生产安全事故或紧急情况，要果断采取措施，立即启动应急预案，及时上报信息，第一时间有力有序有效处置。</w:t>
      </w:r>
      <w:r>
        <w:rPr>
          <w:rFonts w:ascii="微软雅黑" w:eastAsia="微软雅黑" w:hAnsi="微软雅黑" w:hint="eastAsia"/>
          <w:color w:val="333333"/>
          <w:sz w:val="27"/>
          <w:szCs w:val="27"/>
        </w:rPr>
        <w:t> </w:t>
      </w:r>
    </w:p>
    <w:p w14:paraId="063837BA"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五）认真总结分析，抓好信息报送。本次行动时间跨度较长，相关街道和部门（单位）要认真开展阶段性回头看，并做好梳理总结，确保行动成效。行动期间正值秋季汛期和中秋国庆佳节，雷电、大风等极端天气、地质灾害及事故等易发，各相关单位要切实履行工作职责，加强突发事件信息报送，并及时妥善处置。同时，各街道、各有关部门和单位请于9月12日报送大庆期间应急值班表，严格落实安全生产“零报告”制度，节日期间于每日14：00前将安全生产情况报区安委会办公室（联系人：高海军；联系电话：8595908；传</w:t>
      </w:r>
      <w:r>
        <w:rPr>
          <w:rFonts w:ascii="微软雅黑" w:eastAsia="微软雅黑" w:hAnsi="微软雅黑" w:hint="eastAsia"/>
          <w:color w:val="333333"/>
          <w:sz w:val="27"/>
          <w:szCs w:val="27"/>
          <w:bdr w:val="none" w:sz="0" w:space="0" w:color="auto" w:frame="1"/>
        </w:rPr>
        <w:lastRenderedPageBreak/>
        <w:t>真：8595910）；9 月24日、10月25日前分别报送阶段性进展情况和专项行动统计表（见附件）</w:t>
      </w:r>
      <w:r>
        <w:rPr>
          <w:rFonts w:ascii="微软雅黑" w:eastAsia="微软雅黑" w:hAnsi="微软雅黑" w:hint="eastAsia"/>
          <w:color w:val="333333"/>
          <w:sz w:val="27"/>
          <w:szCs w:val="27"/>
        </w:rPr>
        <w:t> </w:t>
      </w:r>
    </w:p>
    <w:p w14:paraId="35BE9923"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联系人：郭星龙；联系电话：8595904 QQ邮箱：kbsqyjglj@163.com）；</w:t>
      </w:r>
      <w:r>
        <w:rPr>
          <w:rFonts w:ascii="微软雅黑" w:eastAsia="微软雅黑" w:hAnsi="微软雅黑" w:hint="eastAsia"/>
          <w:color w:val="333333"/>
          <w:sz w:val="27"/>
          <w:szCs w:val="27"/>
        </w:rPr>
        <w:t> </w:t>
      </w:r>
    </w:p>
    <w:p w14:paraId="6C05A0E3" w14:textId="77777777" w:rsidR="00946E03" w:rsidRDefault="00946E03" w:rsidP="00946E03">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bdr w:val="none" w:sz="0" w:space="0" w:color="auto" w:frame="1"/>
        </w:rPr>
        <w:t>附件：迎大庆防风险</w:t>
      </w:r>
      <w:proofErr w:type="gramStart"/>
      <w:r>
        <w:rPr>
          <w:rFonts w:ascii="微软雅黑" w:eastAsia="微软雅黑" w:hAnsi="微软雅黑" w:hint="eastAsia"/>
          <w:color w:val="333333"/>
          <w:sz w:val="27"/>
          <w:szCs w:val="27"/>
          <w:bdr w:val="none" w:sz="0" w:space="0" w:color="auto" w:frame="1"/>
        </w:rPr>
        <w:t>遏</w:t>
      </w:r>
      <w:proofErr w:type="gramEnd"/>
      <w:r>
        <w:rPr>
          <w:rFonts w:ascii="微软雅黑" w:eastAsia="微软雅黑" w:hAnsi="微软雅黑" w:hint="eastAsia"/>
          <w:color w:val="333333"/>
          <w:sz w:val="27"/>
          <w:szCs w:val="27"/>
          <w:bdr w:val="none" w:sz="0" w:space="0" w:color="auto" w:frame="1"/>
        </w:rPr>
        <w:t>事故保安全集中整治行动统计表</w:t>
      </w:r>
      <w:r>
        <w:rPr>
          <w:rFonts w:ascii="微软雅黑" w:eastAsia="微软雅黑" w:hAnsi="微软雅黑" w:hint="eastAsia"/>
          <w:color w:val="333333"/>
          <w:sz w:val="27"/>
          <w:szCs w:val="27"/>
        </w:rPr>
        <w:t> </w:t>
      </w:r>
    </w:p>
    <w:p w14:paraId="5F7ABAAB" w14:textId="77777777" w:rsidR="006334DE" w:rsidRPr="00946E03" w:rsidRDefault="006334DE"/>
    <w:sectPr w:rsidR="006334DE" w:rsidRPr="00946E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6B2"/>
    <w:rsid w:val="003F23FD"/>
    <w:rsid w:val="005806B2"/>
    <w:rsid w:val="006334DE"/>
    <w:rsid w:val="00946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F5686"/>
  <w15:chartTrackingRefBased/>
  <w15:docId w15:val="{13625C09-241C-469E-827C-FC35E561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6E03"/>
    <w:pPr>
      <w:widowControl/>
      <w:spacing w:before="100" w:beforeAutospacing="1" w:after="100" w:afterAutospacing="1"/>
      <w:jc w:val="left"/>
    </w:pPr>
    <w:rPr>
      <w:rFonts w:ascii="宋体" w:eastAsia="宋体" w:hAnsi="宋体" w:cs="宋体"/>
      <w:kern w:val="0"/>
      <w:sz w:val="24"/>
      <w:szCs w:val="24"/>
      <w14:ligatures w14:val="none"/>
    </w:rPr>
  </w:style>
  <w:style w:type="paragraph" w:styleId="a4">
    <w:name w:val="Date"/>
    <w:basedOn w:val="a"/>
    <w:next w:val="a"/>
    <w:link w:val="a5"/>
    <w:uiPriority w:val="99"/>
    <w:semiHidden/>
    <w:unhideWhenUsed/>
    <w:rsid w:val="003F23FD"/>
    <w:pPr>
      <w:ind w:leftChars="2500" w:left="100"/>
    </w:pPr>
  </w:style>
  <w:style w:type="character" w:customStyle="1" w:styleId="a5">
    <w:name w:val="日期 字符"/>
    <w:basedOn w:val="a0"/>
    <w:link w:val="a4"/>
    <w:uiPriority w:val="99"/>
    <w:semiHidden/>
    <w:rsid w:val="003F2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84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812</Words>
  <Characters>4631</Characters>
  <Application>Microsoft Office Word</Application>
  <DocSecurity>0</DocSecurity>
  <Lines>38</Lines>
  <Paragraphs>10</Paragraphs>
  <ScaleCrop>false</ScaleCrop>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2024-08-09T01:54:00Z</dcterms:created>
  <dcterms:modified xsi:type="dcterms:W3CDTF">2024-08-09T01:55:00Z</dcterms:modified>
</cp:coreProperties>
</file>