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0FBF4">
      <w:pPr>
        <w:widowControl/>
        <w:shd w:val="clear" w:color="auto" w:fill="FFFFFF"/>
        <w:spacing w:line="690" w:lineRule="atLeast"/>
        <w:jc w:val="center"/>
        <w:outlineLvl w:val="0"/>
        <w:rPr>
          <w:rFonts w:ascii="微软雅黑" w:hAnsi="微软雅黑" w:eastAsia="微软雅黑" w:cs="宋体"/>
          <w:b/>
          <w:bCs/>
          <w:color w:val="333333"/>
          <w:kern w:val="36"/>
          <w:sz w:val="36"/>
          <w:szCs w:val="36"/>
          <w14:ligatures w14:val="none"/>
        </w:rPr>
      </w:pPr>
      <w:bookmarkStart w:id="0" w:name="_GoBack"/>
      <w:bookmarkEnd w:id="0"/>
      <w:r>
        <w:rPr>
          <w:rFonts w:hint="eastAsia" w:ascii="微软雅黑" w:hAnsi="微软雅黑" w:eastAsia="微软雅黑" w:cs="宋体"/>
          <w:b/>
          <w:bCs/>
          <w:color w:val="333333"/>
          <w:kern w:val="36"/>
          <w:sz w:val="36"/>
          <w:szCs w:val="36"/>
          <w14:ligatures w14:val="none"/>
        </w:rPr>
        <w:t>鄂尔多斯市康巴什区人民政府办公室关于成立康巴什区未成年人保护工作领导小组的通知</w:t>
      </w:r>
    </w:p>
    <w:p w14:paraId="67991CD1">
      <w:pPr>
        <w:pStyle w:val="3"/>
        <w:shd w:val="clear" w:color="auto" w:fill="FFFFFF"/>
        <w:spacing w:before="0" w:beforeAutospacing="0" w:after="0" w:afterAutospacing="0"/>
        <w:rPr>
          <w:rFonts w:ascii="微软雅黑" w:hAnsi="微软雅黑" w:eastAsia="微软雅黑"/>
          <w:color w:val="333333"/>
          <w:sz w:val="21"/>
          <w:szCs w:val="21"/>
        </w:rPr>
      </w:pPr>
    </w:p>
    <w:p w14:paraId="354BE46C">
      <w:pPr>
        <w:pStyle w:val="3"/>
        <w:shd w:val="clear" w:color="auto" w:fill="FFFFFF"/>
        <w:spacing w:before="0" w:beforeAutospacing="0" w:after="0" w:afterAutospacing="0"/>
        <w:rPr>
          <w:rFonts w:ascii="微软雅黑" w:hAnsi="微软雅黑" w:eastAsia="微软雅黑"/>
          <w:color w:val="333333"/>
          <w:sz w:val="21"/>
          <w:szCs w:val="21"/>
        </w:rPr>
      </w:pPr>
      <w:r>
        <w:rPr>
          <w:rFonts w:hint="eastAsia" w:ascii="微软雅黑" w:hAnsi="微软雅黑" w:eastAsia="微软雅黑"/>
          <w:color w:val="333333"/>
          <w:sz w:val="21"/>
          <w:szCs w:val="21"/>
        </w:rPr>
        <w:t>各街道办事处，区直各部门，各垂直管理部门：</w:t>
      </w:r>
    </w:p>
    <w:p w14:paraId="3B86C47F">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为深入贯彻落实《中华人民共和国未成年人保护法》，进一步加强我区未成年人保护工作，深入学习习近平总书记关于未成年人保护工作的重要指示批示精神，加强对未成年人保护工作的统筹、协调、督促和指导，区政府决定成立康巴什区未成年人保护工作领导小组，成员如下：</w:t>
      </w:r>
      <w:r>
        <w:rPr>
          <w:rFonts w:hint="eastAsia" w:ascii="微软雅黑" w:hAnsi="微软雅黑" w:eastAsia="微软雅黑"/>
          <w:color w:val="333333"/>
          <w:sz w:val="21"/>
          <w:szCs w:val="21"/>
        </w:rPr>
        <w:t> </w:t>
      </w:r>
    </w:p>
    <w:p w14:paraId="3C2D1DF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组  长：王雪峰   区委副书记、政府区长</w:t>
      </w:r>
      <w:r>
        <w:rPr>
          <w:rFonts w:hint="eastAsia" w:ascii="微软雅黑" w:hAnsi="微软雅黑" w:eastAsia="微软雅黑"/>
          <w:color w:val="333333"/>
          <w:sz w:val="21"/>
          <w:szCs w:val="21"/>
        </w:rPr>
        <w:t> </w:t>
      </w:r>
    </w:p>
    <w:p w14:paraId="29E47BA8">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副组长：牧其尔   区政府副区长、区公安分局局长</w:t>
      </w:r>
      <w:r>
        <w:rPr>
          <w:rFonts w:hint="eastAsia" w:ascii="微软雅黑" w:hAnsi="微软雅黑" w:eastAsia="微软雅黑"/>
          <w:color w:val="333333"/>
          <w:sz w:val="21"/>
          <w:szCs w:val="21"/>
        </w:rPr>
        <w:t> </w:t>
      </w:r>
    </w:p>
    <w:p w14:paraId="3D68A277">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孙  榕   区政府副区长</w:t>
      </w:r>
      <w:r>
        <w:rPr>
          <w:rFonts w:hint="eastAsia" w:ascii="微软雅黑" w:hAnsi="微软雅黑" w:eastAsia="微软雅黑"/>
          <w:color w:val="333333"/>
          <w:sz w:val="21"/>
          <w:szCs w:val="21"/>
        </w:rPr>
        <w:t> </w:t>
      </w:r>
    </w:p>
    <w:p w14:paraId="722D7F2D">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赵  瑞   区政府党组成员、办公室主任</w:t>
      </w:r>
      <w:r>
        <w:rPr>
          <w:rFonts w:hint="eastAsia" w:ascii="微软雅黑" w:hAnsi="微软雅黑" w:eastAsia="微软雅黑"/>
          <w:color w:val="333333"/>
          <w:sz w:val="21"/>
          <w:szCs w:val="21"/>
        </w:rPr>
        <w:t> </w:t>
      </w:r>
    </w:p>
    <w:p w14:paraId="5674DA48">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刘海江   区民政局局长</w:t>
      </w:r>
      <w:r>
        <w:rPr>
          <w:rFonts w:hint="eastAsia" w:ascii="微软雅黑" w:hAnsi="微软雅黑" w:eastAsia="微软雅黑"/>
          <w:color w:val="333333"/>
          <w:sz w:val="21"/>
          <w:szCs w:val="21"/>
        </w:rPr>
        <w:t> </w:t>
      </w:r>
    </w:p>
    <w:p w14:paraId="5BE6DC96">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成  员：温  勇   区委宣传部副部长</w:t>
      </w:r>
      <w:r>
        <w:rPr>
          <w:rFonts w:hint="eastAsia" w:ascii="微软雅黑" w:hAnsi="微软雅黑" w:eastAsia="微软雅黑"/>
          <w:color w:val="333333"/>
          <w:sz w:val="21"/>
          <w:szCs w:val="21"/>
        </w:rPr>
        <w:t> </w:t>
      </w:r>
    </w:p>
    <w:p w14:paraId="42A95DE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杨润花   区委政法委副书记</w:t>
      </w:r>
      <w:r>
        <w:rPr>
          <w:rFonts w:hint="eastAsia" w:ascii="微软雅黑" w:hAnsi="微软雅黑" w:eastAsia="微软雅黑"/>
          <w:color w:val="333333"/>
          <w:sz w:val="21"/>
          <w:szCs w:val="21"/>
        </w:rPr>
        <w:t> </w:t>
      </w:r>
    </w:p>
    <w:p w14:paraId="76853B77">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苏小芽   区委网信办副主任</w:t>
      </w:r>
      <w:r>
        <w:rPr>
          <w:rFonts w:hint="eastAsia" w:ascii="微软雅黑" w:hAnsi="微软雅黑" w:eastAsia="微软雅黑"/>
          <w:color w:val="333333"/>
          <w:sz w:val="21"/>
          <w:szCs w:val="21"/>
        </w:rPr>
        <w:t> </w:t>
      </w:r>
    </w:p>
    <w:p w14:paraId="7047336C">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焦  慧   区关工委副主任</w:t>
      </w:r>
      <w:r>
        <w:rPr>
          <w:rFonts w:hint="eastAsia" w:ascii="微软雅黑" w:hAnsi="微软雅黑" w:eastAsia="微软雅黑"/>
          <w:color w:val="333333"/>
          <w:sz w:val="21"/>
          <w:szCs w:val="21"/>
        </w:rPr>
        <w:t> </w:t>
      </w:r>
    </w:p>
    <w:p w14:paraId="768CA55A">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韩晓琴   区总工会党组书记</w:t>
      </w:r>
      <w:r>
        <w:rPr>
          <w:rFonts w:hint="eastAsia" w:ascii="微软雅黑" w:hAnsi="微软雅黑" w:eastAsia="微软雅黑"/>
          <w:color w:val="333333"/>
          <w:sz w:val="21"/>
          <w:szCs w:val="21"/>
        </w:rPr>
        <w:t> </w:t>
      </w:r>
    </w:p>
    <w:p w14:paraId="0CB055ED">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党婧茹   团区委副书记</w:t>
      </w:r>
      <w:r>
        <w:rPr>
          <w:rFonts w:hint="eastAsia" w:ascii="微软雅黑" w:hAnsi="微软雅黑" w:eastAsia="微软雅黑"/>
          <w:color w:val="333333"/>
          <w:sz w:val="21"/>
          <w:szCs w:val="21"/>
        </w:rPr>
        <w:t> </w:t>
      </w:r>
    </w:p>
    <w:p w14:paraId="63DD0BAF">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吴晓玲   区妇联副主席</w:t>
      </w:r>
      <w:r>
        <w:rPr>
          <w:rFonts w:hint="eastAsia" w:ascii="微软雅黑" w:hAnsi="微软雅黑" w:eastAsia="微软雅黑"/>
          <w:color w:val="333333"/>
          <w:sz w:val="21"/>
          <w:szCs w:val="21"/>
        </w:rPr>
        <w:t> </w:t>
      </w:r>
    </w:p>
    <w:p w14:paraId="32162752">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牛海燕   区工商联副主席</w:t>
      </w:r>
      <w:r>
        <w:rPr>
          <w:rFonts w:hint="eastAsia" w:ascii="微软雅黑" w:hAnsi="微软雅黑" w:eastAsia="微软雅黑"/>
          <w:color w:val="333333"/>
          <w:sz w:val="21"/>
          <w:szCs w:val="21"/>
        </w:rPr>
        <w:t> </w:t>
      </w:r>
    </w:p>
    <w:p w14:paraId="16EF3A1A">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安文平   区残联副理事长</w:t>
      </w:r>
      <w:r>
        <w:rPr>
          <w:rFonts w:hint="eastAsia" w:ascii="微软雅黑" w:hAnsi="微软雅黑" w:eastAsia="微软雅黑"/>
          <w:color w:val="333333"/>
          <w:sz w:val="21"/>
          <w:szCs w:val="21"/>
        </w:rPr>
        <w:t> </w:t>
      </w:r>
    </w:p>
    <w:p w14:paraId="7294AB98">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安一宁   区科协副主席</w:t>
      </w:r>
      <w:r>
        <w:rPr>
          <w:rFonts w:hint="eastAsia" w:ascii="微软雅黑" w:hAnsi="微软雅黑" w:eastAsia="微软雅黑"/>
          <w:color w:val="333333"/>
          <w:sz w:val="21"/>
          <w:szCs w:val="21"/>
        </w:rPr>
        <w:t> </w:t>
      </w:r>
    </w:p>
    <w:p w14:paraId="4C87D03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陈福平   区人大内务司法和法制委主任</w:t>
      </w:r>
      <w:r>
        <w:rPr>
          <w:rFonts w:hint="eastAsia" w:ascii="微软雅黑" w:hAnsi="微软雅黑" w:eastAsia="微软雅黑"/>
          <w:color w:val="333333"/>
          <w:sz w:val="21"/>
          <w:szCs w:val="21"/>
        </w:rPr>
        <w:t> </w:t>
      </w:r>
    </w:p>
    <w:p w14:paraId="114CB544">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顾晓达   区人民法院副院长</w:t>
      </w:r>
      <w:r>
        <w:rPr>
          <w:rFonts w:hint="eastAsia" w:ascii="微软雅黑" w:hAnsi="微软雅黑" w:eastAsia="微软雅黑"/>
          <w:color w:val="333333"/>
          <w:sz w:val="21"/>
          <w:szCs w:val="21"/>
        </w:rPr>
        <w:t> </w:t>
      </w:r>
    </w:p>
    <w:p w14:paraId="46D2A3E8">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周宏波   区人民检察院副检察长</w:t>
      </w:r>
      <w:r>
        <w:rPr>
          <w:rFonts w:hint="eastAsia" w:ascii="微软雅黑" w:hAnsi="微软雅黑" w:eastAsia="微软雅黑"/>
          <w:color w:val="333333"/>
          <w:sz w:val="21"/>
          <w:szCs w:val="21"/>
        </w:rPr>
        <w:t> </w:t>
      </w:r>
    </w:p>
    <w:p w14:paraId="19E6C995">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陈怡璇   区发改委副主任</w:t>
      </w:r>
      <w:r>
        <w:rPr>
          <w:rFonts w:hint="eastAsia" w:ascii="微软雅黑" w:hAnsi="微软雅黑" w:eastAsia="微软雅黑"/>
          <w:color w:val="333333"/>
          <w:sz w:val="21"/>
          <w:szCs w:val="21"/>
        </w:rPr>
        <w:t> </w:t>
      </w:r>
    </w:p>
    <w:p w14:paraId="45D02BDA">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李美荣   区教育发展研究中心主任</w:t>
      </w:r>
      <w:r>
        <w:rPr>
          <w:rFonts w:hint="eastAsia" w:ascii="微软雅黑" w:hAnsi="微软雅黑" w:eastAsia="微软雅黑"/>
          <w:color w:val="333333"/>
          <w:sz w:val="21"/>
          <w:szCs w:val="21"/>
        </w:rPr>
        <w:t> </w:t>
      </w:r>
    </w:p>
    <w:p w14:paraId="5E2F120D">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张丽芳   区民政局副局长</w:t>
      </w:r>
      <w:r>
        <w:rPr>
          <w:rFonts w:hint="eastAsia" w:ascii="微软雅黑" w:hAnsi="微软雅黑" w:eastAsia="微软雅黑"/>
          <w:color w:val="333333"/>
          <w:sz w:val="21"/>
          <w:szCs w:val="21"/>
        </w:rPr>
        <w:t> </w:t>
      </w:r>
    </w:p>
    <w:p w14:paraId="4ED45DFB">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王海军   区司法局副局长</w:t>
      </w:r>
      <w:r>
        <w:rPr>
          <w:rFonts w:hint="eastAsia" w:ascii="微软雅黑" w:hAnsi="微软雅黑" w:eastAsia="微软雅黑"/>
          <w:color w:val="333333"/>
          <w:sz w:val="21"/>
          <w:szCs w:val="21"/>
        </w:rPr>
        <w:t> </w:t>
      </w:r>
    </w:p>
    <w:p w14:paraId="4426372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戴炎恒   区财政局副局长</w:t>
      </w:r>
      <w:r>
        <w:rPr>
          <w:rFonts w:hint="eastAsia" w:ascii="微软雅黑" w:hAnsi="微软雅黑" w:eastAsia="微软雅黑"/>
          <w:color w:val="333333"/>
          <w:sz w:val="21"/>
          <w:szCs w:val="21"/>
        </w:rPr>
        <w:t> </w:t>
      </w:r>
    </w:p>
    <w:p w14:paraId="091FC71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杨  田   区人社局副局长</w:t>
      </w:r>
      <w:r>
        <w:rPr>
          <w:rFonts w:hint="eastAsia" w:ascii="微软雅黑" w:hAnsi="微软雅黑" w:eastAsia="微软雅黑"/>
          <w:color w:val="333333"/>
          <w:sz w:val="21"/>
          <w:szCs w:val="21"/>
        </w:rPr>
        <w:t> </w:t>
      </w:r>
    </w:p>
    <w:p w14:paraId="2326707D">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乔红梅   区住建局副局长</w:t>
      </w:r>
      <w:r>
        <w:rPr>
          <w:rFonts w:hint="eastAsia" w:ascii="微软雅黑" w:hAnsi="微软雅黑" w:eastAsia="微软雅黑"/>
          <w:color w:val="333333"/>
          <w:sz w:val="21"/>
          <w:szCs w:val="21"/>
        </w:rPr>
        <w:t> </w:t>
      </w:r>
    </w:p>
    <w:p w14:paraId="14B633CB">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刘文广   区交通局副局长</w:t>
      </w:r>
      <w:r>
        <w:rPr>
          <w:rFonts w:hint="eastAsia" w:ascii="微软雅黑" w:hAnsi="微软雅黑" w:eastAsia="微软雅黑"/>
          <w:color w:val="333333"/>
          <w:sz w:val="21"/>
          <w:szCs w:val="21"/>
        </w:rPr>
        <w:t> </w:t>
      </w:r>
    </w:p>
    <w:p w14:paraId="2CEDB80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李国平   区农牧和水利局副局长</w:t>
      </w:r>
      <w:r>
        <w:rPr>
          <w:rFonts w:hint="eastAsia" w:ascii="微软雅黑" w:hAnsi="微软雅黑" w:eastAsia="微软雅黑"/>
          <w:color w:val="333333"/>
          <w:sz w:val="21"/>
          <w:szCs w:val="21"/>
        </w:rPr>
        <w:t> </w:t>
      </w:r>
    </w:p>
    <w:p w14:paraId="36BACB9A">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张海成   区商务和科技局副局长</w:t>
      </w:r>
      <w:r>
        <w:rPr>
          <w:rFonts w:hint="eastAsia" w:ascii="微软雅黑" w:hAnsi="微软雅黑" w:eastAsia="微软雅黑"/>
          <w:color w:val="333333"/>
          <w:sz w:val="21"/>
          <w:szCs w:val="21"/>
        </w:rPr>
        <w:t> </w:t>
      </w:r>
    </w:p>
    <w:p w14:paraId="3721969B">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温巧萍   区卫健委副主任</w:t>
      </w:r>
      <w:r>
        <w:rPr>
          <w:rFonts w:hint="eastAsia" w:ascii="微软雅黑" w:hAnsi="微软雅黑" w:eastAsia="微软雅黑"/>
          <w:color w:val="333333"/>
          <w:sz w:val="21"/>
          <w:szCs w:val="21"/>
        </w:rPr>
        <w:t> </w:t>
      </w:r>
    </w:p>
    <w:p w14:paraId="1E9B92F9">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李忠材   区应急管理局副局长</w:t>
      </w:r>
      <w:r>
        <w:rPr>
          <w:rFonts w:hint="eastAsia" w:ascii="微软雅黑" w:hAnsi="微软雅黑" w:eastAsia="微软雅黑"/>
          <w:color w:val="333333"/>
          <w:sz w:val="21"/>
          <w:szCs w:val="21"/>
        </w:rPr>
        <w:t> </w:t>
      </w:r>
    </w:p>
    <w:p w14:paraId="51622C0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杨春玲   区国资委副主任</w:t>
      </w:r>
      <w:r>
        <w:rPr>
          <w:rFonts w:hint="eastAsia" w:ascii="微软雅黑" w:hAnsi="微软雅黑" w:eastAsia="微软雅黑"/>
          <w:color w:val="333333"/>
          <w:sz w:val="21"/>
          <w:szCs w:val="21"/>
        </w:rPr>
        <w:t> </w:t>
      </w:r>
    </w:p>
    <w:p w14:paraId="3E40E782">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仇勇攀   区市场监管局副局长</w:t>
      </w:r>
      <w:r>
        <w:rPr>
          <w:rFonts w:hint="eastAsia" w:ascii="微软雅黑" w:hAnsi="微软雅黑" w:eastAsia="微软雅黑"/>
          <w:color w:val="333333"/>
          <w:sz w:val="21"/>
          <w:szCs w:val="21"/>
        </w:rPr>
        <w:t> </w:t>
      </w:r>
    </w:p>
    <w:p w14:paraId="5AFE3892">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佟  澜   区统计局副局长</w:t>
      </w:r>
      <w:r>
        <w:rPr>
          <w:rFonts w:hint="eastAsia" w:ascii="微软雅黑" w:hAnsi="微软雅黑" w:eastAsia="微软雅黑"/>
          <w:color w:val="333333"/>
          <w:sz w:val="21"/>
          <w:szCs w:val="21"/>
        </w:rPr>
        <w:t> </w:t>
      </w:r>
    </w:p>
    <w:p w14:paraId="65CD2AC7">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高海荣   区医保局副局长</w:t>
      </w:r>
      <w:r>
        <w:rPr>
          <w:rFonts w:hint="eastAsia" w:ascii="微软雅黑" w:hAnsi="微软雅黑" w:eastAsia="微软雅黑"/>
          <w:color w:val="333333"/>
          <w:sz w:val="21"/>
          <w:szCs w:val="21"/>
        </w:rPr>
        <w:t> </w:t>
      </w:r>
    </w:p>
    <w:p w14:paraId="0AEF0A29">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张晓庭   区公安分局副局长</w:t>
      </w:r>
      <w:r>
        <w:rPr>
          <w:rFonts w:hint="eastAsia" w:ascii="微软雅黑" w:hAnsi="微软雅黑" w:eastAsia="微软雅黑"/>
          <w:color w:val="333333"/>
          <w:sz w:val="21"/>
          <w:szCs w:val="21"/>
        </w:rPr>
        <w:t> </w:t>
      </w:r>
    </w:p>
    <w:p w14:paraId="0F656FA9">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刘惠强   区自然资源分局副局长</w:t>
      </w:r>
      <w:r>
        <w:rPr>
          <w:rFonts w:hint="eastAsia" w:ascii="微软雅黑" w:hAnsi="微软雅黑" w:eastAsia="微软雅黑"/>
          <w:color w:val="333333"/>
          <w:sz w:val="21"/>
          <w:szCs w:val="21"/>
        </w:rPr>
        <w:t> </w:t>
      </w:r>
    </w:p>
    <w:p w14:paraId="417952AD">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韩  毓   区哈巴格希街道办事处副主任</w:t>
      </w:r>
      <w:r>
        <w:rPr>
          <w:rFonts w:hint="eastAsia" w:ascii="微软雅黑" w:hAnsi="微软雅黑" w:eastAsia="微软雅黑"/>
          <w:color w:val="333333"/>
          <w:sz w:val="21"/>
          <w:szCs w:val="21"/>
        </w:rPr>
        <w:t> </w:t>
      </w:r>
    </w:p>
    <w:p w14:paraId="66659E19">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郭锦江   区青春山街道办事处副主任</w:t>
      </w:r>
      <w:r>
        <w:rPr>
          <w:rFonts w:hint="eastAsia" w:ascii="微软雅黑" w:hAnsi="微软雅黑" w:eastAsia="微软雅黑"/>
          <w:color w:val="333333"/>
          <w:sz w:val="21"/>
          <w:szCs w:val="21"/>
        </w:rPr>
        <w:t> </w:t>
      </w:r>
    </w:p>
    <w:p w14:paraId="636F0A75">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柴晶晶   区滨河街道办事处副主任</w:t>
      </w:r>
      <w:r>
        <w:rPr>
          <w:rFonts w:hint="eastAsia" w:ascii="微软雅黑" w:hAnsi="微软雅黑" w:eastAsia="微软雅黑"/>
          <w:color w:val="333333"/>
          <w:sz w:val="21"/>
          <w:szCs w:val="21"/>
        </w:rPr>
        <w:t> </w:t>
      </w:r>
    </w:p>
    <w:p w14:paraId="35F1217E">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任海鑫   区康新街道办事处党群服务中心副主任</w:t>
      </w:r>
      <w:r>
        <w:rPr>
          <w:rFonts w:hint="eastAsia" w:ascii="微软雅黑" w:hAnsi="微软雅黑" w:eastAsia="微软雅黑"/>
          <w:color w:val="333333"/>
          <w:sz w:val="21"/>
          <w:szCs w:val="21"/>
        </w:rPr>
        <w:t> </w:t>
      </w:r>
    </w:p>
    <w:p w14:paraId="7E9EA354">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领导小组负责深入学习贯彻习近平总书记关于未成年人保护工作的重要指示批示精神，全面贯彻落实党中央、自治区、市有关决策部署和《中华人民共和国未成年人保护法》等法律法规要求；统筹协调全区未成年人保护工作，研究审议未成年人保护重大事项；协调推进有关部门制定和实施未成年人保护规划、政策、实施、标准；督促检查《中华人民共和国未成年人保护法》等相关法法规和制度落实情况以及各有关部门任务完成情况，督办侵害未成年人合法权益重大案件处置工作；指导各部门按照法定职责做好未成年人保护工作，对履职不力、造成不良影响的部门强化督办问责；总结、推广未成年人保护工作经验，组织开展统计调查、宣传教育和表彰奖励工作；完成区委和政府交办的其他事项。</w:t>
      </w:r>
      <w:r>
        <w:rPr>
          <w:rFonts w:hint="eastAsia" w:ascii="微软雅黑" w:hAnsi="微软雅黑" w:eastAsia="微软雅黑"/>
          <w:color w:val="333333"/>
          <w:sz w:val="21"/>
          <w:szCs w:val="21"/>
        </w:rPr>
        <w:t> </w:t>
      </w:r>
    </w:p>
    <w:p w14:paraId="26ECD570">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领导小组办公室设在区民政局，承担领导小组日常工作。办公室主任由区民政局局长刘海江兼任，常务副主任由区民政局副局长张丽芳、</w:t>
      </w:r>
      <w:r>
        <w:rPr>
          <w:rFonts w:hint="eastAsia" w:ascii="微软雅黑" w:hAnsi="微软雅黑" w:eastAsia="微软雅黑"/>
          <w:color w:val="333333"/>
          <w:sz w:val="21"/>
          <w:szCs w:val="21"/>
          <w:lang w:eastAsia="zh-CN"/>
        </w:rPr>
        <w:t>区委网信办</w:t>
      </w:r>
      <w:r>
        <w:rPr>
          <w:rFonts w:hint="eastAsia" w:ascii="微软雅黑" w:hAnsi="微软雅黑" w:eastAsia="微软雅黑"/>
          <w:color w:val="333333"/>
          <w:sz w:val="21"/>
          <w:szCs w:val="21"/>
        </w:rPr>
        <w:t>副主任苏小芽、区教育发展研究中心主任李美荣、区公安分局副局长张晓庭、区卫健委副主任温巧萍、区法院副院长顾晓达、区检察院副检察长周宏波、团区委副书记党婧茹、区妇联副主席吴晓玲兼任。</w:t>
      </w:r>
      <w:r>
        <w:rPr>
          <w:rFonts w:hint="eastAsia" w:ascii="微软雅黑" w:hAnsi="微软雅黑" w:eastAsia="微软雅黑"/>
          <w:color w:val="333333"/>
          <w:sz w:val="21"/>
          <w:szCs w:val="21"/>
        </w:rPr>
        <w:t> </w:t>
      </w:r>
    </w:p>
    <w:p w14:paraId="66C4F058">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今后，除区人民政府领导外，领导小组其他成员如有变动，由领导小组自行调整。</w:t>
      </w:r>
      <w:r>
        <w:rPr>
          <w:rFonts w:hint="eastAsia" w:ascii="微软雅黑" w:hAnsi="微软雅黑" w:eastAsia="微软雅黑"/>
          <w:color w:val="333333"/>
          <w:sz w:val="21"/>
          <w:szCs w:val="21"/>
        </w:rPr>
        <w:t> </w:t>
      </w:r>
    </w:p>
    <w:p w14:paraId="2C4544D3">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786E18DB">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32BC9154">
      <w:pPr>
        <w:pStyle w:val="3"/>
        <w:shd w:val="clear" w:color="auto" w:fill="FFFFFF"/>
        <w:spacing w:before="0" w:beforeAutospacing="0" w:after="0" w:afterAutospacing="0"/>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w:t>
      </w:r>
      <w:r>
        <w:rPr>
          <w:rFonts w:hint="eastAsia" w:ascii="微软雅黑" w:hAnsi="微软雅黑" w:eastAsia="微软雅黑"/>
          <w:color w:val="333333"/>
          <w:sz w:val="21"/>
          <w:szCs w:val="21"/>
        </w:rPr>
        <w:t> </w:t>
      </w:r>
    </w:p>
    <w:p w14:paraId="07202274">
      <w:pPr>
        <w:pStyle w:val="3"/>
        <w:shd w:val="clear" w:color="auto" w:fill="FFFFFF"/>
        <w:spacing w:before="0" w:beforeAutospacing="0" w:after="0" w:afterAutospacing="0"/>
        <w:jc w:val="righ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鄂尔多斯市康巴什区人民政府办公室</w:t>
      </w:r>
      <w:r>
        <w:rPr>
          <w:rFonts w:hint="eastAsia" w:ascii="微软雅黑" w:hAnsi="微软雅黑" w:eastAsia="微软雅黑"/>
          <w:color w:val="333333"/>
          <w:sz w:val="21"/>
          <w:szCs w:val="21"/>
        </w:rPr>
        <w:t> </w:t>
      </w:r>
    </w:p>
    <w:p w14:paraId="76D674EF">
      <w:pPr>
        <w:pStyle w:val="3"/>
        <w:shd w:val="clear" w:color="auto" w:fill="FFFFFF"/>
        <w:spacing w:before="0" w:beforeAutospacing="0" w:after="0" w:afterAutospacing="0"/>
        <w:jc w:val="right"/>
        <w:rPr>
          <w:rFonts w:hint="eastAsia" w:ascii="微软雅黑" w:hAnsi="微软雅黑" w:eastAsia="微软雅黑"/>
          <w:color w:val="333333"/>
          <w:sz w:val="21"/>
          <w:szCs w:val="21"/>
        </w:rPr>
      </w:pPr>
      <w:r>
        <w:rPr>
          <w:rFonts w:hint="eastAsia" w:ascii="微软雅黑" w:hAnsi="微软雅黑" w:eastAsia="微软雅黑"/>
          <w:color w:val="333333"/>
          <w:sz w:val="21"/>
          <w:szCs w:val="21"/>
        </w:rPr>
        <w:t>                                                               2021年7月19日</w:t>
      </w:r>
      <w:r>
        <w:rPr>
          <w:rFonts w:hint="eastAsia" w:ascii="微软雅黑" w:hAnsi="微软雅黑" w:eastAsia="微软雅黑"/>
          <w:color w:val="333333"/>
          <w:sz w:val="21"/>
          <w:szCs w:val="21"/>
        </w:rPr>
        <w:t> </w:t>
      </w:r>
    </w:p>
    <w:p w14:paraId="0B106B7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隶书">
    <w:panose1 w:val="0201050906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055"/>
    <w:rsid w:val="006334DE"/>
    <w:rsid w:val="0088672F"/>
    <w:rsid w:val="00F61055"/>
    <w:rsid w:val="72E27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1"/>
    <w:basedOn w:val="1"/>
    <w:link w:val="6"/>
    <w:qFormat/>
    <w:uiPriority w:val="9"/>
    <w:pPr>
      <w:widowControl/>
      <w:spacing w:before="100" w:beforeAutospacing="1" w:after="100" w:afterAutospacing="1"/>
      <w:jc w:val="left"/>
      <w:outlineLvl w:val="0"/>
    </w:pPr>
    <w:rPr>
      <w:rFonts w:ascii="宋体" w:hAnsi="宋体" w:eastAsia="宋体" w:cs="宋体"/>
      <w:b/>
      <w:bCs/>
      <w:kern w:val="36"/>
      <w:sz w:val="48"/>
      <w:szCs w:val="48"/>
      <w14:ligatures w14:val="none"/>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customStyle="1" w:styleId="6">
    <w:name w:val="标题 1 字符"/>
    <w:basedOn w:val="5"/>
    <w:link w:val="2"/>
    <w:qFormat/>
    <w:uiPriority w:val="9"/>
    <w:rPr>
      <w:rFonts w:ascii="宋体" w:hAnsi="宋体" w:eastAsia="宋体" w:cs="宋体"/>
      <w:b/>
      <w:bCs/>
      <w:kern w:val="36"/>
      <w:sz w:val="48"/>
      <w:szCs w:val="48"/>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1174</Words>
  <Characters>1178</Characters>
  <Lines>14</Lines>
  <Paragraphs>3</Paragraphs>
  <TotalTime>1</TotalTime>
  <ScaleCrop>false</ScaleCrop>
  <LinksUpToDate>false</LinksUpToDate>
  <CharactersWithSpaces>1949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2024-07-18T02:44:00Z</dcterms:created>
  <dc:creator>Administrator</dc:creator>
  <cp:lastModifiedBy>踢足球的彭于晏</cp:lastModifiedBy>
  <dcterms:modified xsi:type="dcterms:W3CDTF">2026-01-30T07:45:40Z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eyJoZGlkIjoiY2IwNDNiMTU0YWUwNDIwNTAyMjI0ZTljNTBhNWQxMzgiLCJ1c2VySWQiOiIxMzkyNjQxMzcwIn0=</vt:lpwstr>
  </property>
  <property fmtid="{D5CDD505-2E9C-101B-9397-08002B2CF9AE}" pid="3" name="KSOProductBuildVer">
    <vt:lpwstr>2052-12.1.0.25225</vt:lpwstr>
  </property>
  <property fmtid="{D5CDD505-2E9C-101B-9397-08002B2CF9AE}" pid="4" name="ICV">
    <vt:lpwstr>D0092E052C374ACD8B9C67AE972DAEE0_12</vt:lpwstr>
  </property>
</Properties>
</file>